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6AF6" w14:textId="77777777" w:rsidR="000A7800"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Hvad kummefryserne gemte</w:t>
      </w:r>
    </w:p>
    <w:p w14:paraId="2FFC46FF" w14:textId="77777777" w:rsidR="000A7800"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proofErr w:type="spellStart"/>
      <w:r>
        <w:rPr>
          <w:color w:val="666666"/>
          <w:sz w:val="30"/>
          <w:szCs w:val="30"/>
        </w:rPr>
        <w:t>Yngstetrinnet</w:t>
      </w:r>
      <w:proofErr w:type="spellEnd"/>
    </w:p>
    <w:p w14:paraId="7C3C6034"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3343943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29AD0FC"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485031CE"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biologi, dansk og naturfagene.</w:t>
      </w:r>
    </w:p>
    <w:p w14:paraId="47939902"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461AE28"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3262F280" w14:textId="77777777" w:rsidR="000A7800"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bookmarkStart w:id="0" w:name="_heading=h.gjdgxs" w:colFirst="0" w:colLast="0"/>
      <w:bookmarkEnd w:id="0"/>
      <w:r>
        <w:rPr>
          <w:rFonts w:ascii="Bookman Old Style" w:eastAsia="Bookman Old Style" w:hAnsi="Bookman Old Style" w:cs="Bookman Old Style"/>
          <w:color w:val="000000"/>
        </w:rPr>
        <w:t>Eleverne opnår viden om det rige dyre- og fiskeliv i Diskobugten, der gennem tusindvis af år har fyldt inuits spisekammer op med naturens fødevarer</w:t>
      </w:r>
      <w:r>
        <w:rPr>
          <w:rFonts w:ascii="Bookman Old Style" w:eastAsia="Bookman Old Style" w:hAnsi="Bookman Old Style" w:cs="Bookman Old Style"/>
          <w:i/>
          <w:color w:val="000000"/>
        </w:rPr>
        <w:t>.</w:t>
      </w:r>
    </w:p>
    <w:p w14:paraId="18FDD44C" w14:textId="77777777" w:rsidR="000A7800"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særlig viden om de planter og dyr der på forskellige tidspunkter af året samles og jages. </w:t>
      </w:r>
    </w:p>
    <w:p w14:paraId="5CC61923" w14:textId="77777777" w:rsidR="000A7800"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36BF3007"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5FA24DFD"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7096CDC1"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64606610"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13864E1"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4B82E940"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p>
    <w:p w14:paraId="783B0A19" w14:textId="3834A0F0"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w:t>
      </w:r>
      <w:r w:rsidR="004F6B48">
        <w:rPr>
          <w:rFonts w:ascii="Bookman Old Style" w:eastAsia="Bookman Old Style" w:hAnsi="Bookman Old Style" w:cs="Bookman Old Style"/>
          <w:color w:val="000000"/>
        </w:rPr>
        <w:t>5:25</w:t>
      </w:r>
      <w:r>
        <w:rPr>
          <w:rFonts w:ascii="Bookman Old Style" w:eastAsia="Bookman Old Style" w:hAnsi="Bookman Old Style" w:cs="Bookman Old Style"/>
          <w:color w:val="000000"/>
        </w:rPr>
        <w:t xml:space="preserve"> </w:t>
      </w:r>
    </w:p>
    <w:p w14:paraId="0BFF56B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5DAEB193"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1DF415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3CDAD138" w14:textId="77777777" w:rsidR="000A7800"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31991BAC" w14:textId="77777777" w:rsidR="000A7800"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59C77684" w14:textId="77777777" w:rsidR="000A7800"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541A8868"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8EFF18C"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481253B0"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22159E3"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4820FDD"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CA7662F"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D07DBD5"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1897484"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147A246"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14294BB9"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F4AA817"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”Hvad kummefryser</w:t>
      </w:r>
      <w:r>
        <w:rPr>
          <w:rFonts w:ascii="Bookman Old Style" w:eastAsia="Bookman Old Style" w:hAnsi="Bookman Old Style" w:cs="Bookman Old Style"/>
          <w:b/>
          <w:sz w:val="28"/>
          <w:szCs w:val="28"/>
        </w:rPr>
        <w:t>ne</w:t>
      </w:r>
      <w:r>
        <w:rPr>
          <w:rFonts w:ascii="Bookman Old Style" w:eastAsia="Bookman Old Style" w:hAnsi="Bookman Old Style" w:cs="Bookman Old Style"/>
          <w:b/>
          <w:color w:val="000000"/>
          <w:sz w:val="28"/>
          <w:szCs w:val="28"/>
        </w:rPr>
        <w:t xml:space="preserve"> gemte”</w:t>
      </w:r>
    </w:p>
    <w:p w14:paraId="3E1F3074"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D92B18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0FB1444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1E957FDC"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6856DE81" w14:textId="77777777" w:rsidR="000A7800"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w:t>
      </w:r>
    </w:p>
    <w:p w14:paraId="67A2F4EB" w14:textId="77777777" w:rsidR="000A7800"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719AD773" w14:textId="77777777" w:rsidR="000A7800"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5C484F30" w14:textId="77777777" w:rsidR="000A7800"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5D12BA61"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2850231"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33B1DB4E"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49372071"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2E4787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71EEA99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6BED452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0882924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1433898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18302663" w14:textId="77777777" w:rsidR="000A7800"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A3D60BC"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6FB4CBAF" w14:textId="77777777" w:rsidR="000A7800" w:rsidRDefault="00000000">
      <w:pPr>
        <w:pBdr>
          <w:top w:val="nil"/>
          <w:left w:val="nil"/>
          <w:bottom w:val="nil"/>
          <w:right w:val="nil"/>
          <w:between w:val="nil"/>
        </w:pBdr>
        <w:rPr>
          <w:b/>
          <w:color w:val="000000"/>
        </w:rPr>
      </w:pPr>
      <w:r>
        <w:rPr>
          <w:b/>
          <w:color w:val="000000"/>
        </w:rPr>
        <w:t>2½ fryser side 12-13</w:t>
      </w:r>
    </w:p>
    <w:p w14:paraId="05F6EC0B"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12 er der billeder af tre frysere med åbne låg.</w:t>
      </w:r>
    </w:p>
    <w:p w14:paraId="6CCA120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Den</w:t>
      </w:r>
      <w:r>
        <w:rPr>
          <w:rFonts w:ascii="Bookman Old Style" w:eastAsia="Bookman Old Style" w:hAnsi="Bookman Old Style" w:cs="Bookman Old Style"/>
          <w:color w:val="000000"/>
        </w:rPr>
        <w:t xml:space="preserve"> ene fryser er til kød – den anden til fisk – den tredje (en </w:t>
      </w:r>
      <w:r>
        <w:rPr>
          <w:rFonts w:ascii="Bookman Old Style" w:eastAsia="Bookman Old Style" w:hAnsi="Bookman Old Style" w:cs="Bookman Old Style"/>
        </w:rPr>
        <w:t>mindre</w:t>
      </w:r>
      <w:r>
        <w:rPr>
          <w:rFonts w:ascii="Bookman Old Style" w:eastAsia="Bookman Old Style" w:hAnsi="Bookman Old Style" w:cs="Bookman Old Style"/>
          <w:color w:val="000000"/>
        </w:rPr>
        <w:t xml:space="preserve"> fryser) til bær og krydderurter. </w:t>
      </w:r>
    </w:p>
    <w:p w14:paraId="1F225A9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13 er der billeder af en ren, en moskusokse, en hval, en rype, en torsk, en hellefisk, blåbær, </w:t>
      </w:r>
      <w:proofErr w:type="spellStart"/>
      <w:r>
        <w:rPr>
          <w:rFonts w:ascii="Bookman Old Style" w:eastAsia="Bookman Old Style" w:hAnsi="Bookman Old Style" w:cs="Bookman Old Style"/>
          <w:color w:val="000000"/>
        </w:rPr>
        <w:t>sortebær</w:t>
      </w:r>
      <w:proofErr w:type="spellEnd"/>
      <w:r>
        <w:rPr>
          <w:rFonts w:ascii="Bookman Old Style" w:eastAsia="Bookman Old Style" w:hAnsi="Bookman Old Style" w:cs="Bookman Old Style"/>
          <w:color w:val="000000"/>
        </w:rPr>
        <w:t>, kvan og timian.</w:t>
      </w:r>
    </w:p>
    <w:p w14:paraId="03F9B6E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lægge billederne i den rigtige fryser. Det gør de ved at trække billedet over i den valgte fryser.</w:t>
      </w:r>
    </w:p>
    <w:p w14:paraId="1DEAC5A3"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52ACD282" w14:textId="77777777" w:rsidR="000A7800"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Hvorfor det </w:t>
      </w:r>
      <w:r>
        <w:rPr>
          <w:rFonts w:ascii="Bookman Old Style" w:eastAsia="Bookman Old Style" w:hAnsi="Bookman Old Style" w:cs="Bookman Old Style"/>
          <w:color w:val="000000"/>
        </w:rPr>
        <w:t>i Ilulissat er helt almindeligt at have mindst to frysere.</w:t>
      </w:r>
    </w:p>
    <w:p w14:paraId="4B14AC54" w14:textId="77777777" w:rsidR="000A7800"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Hvordan</w:t>
      </w:r>
      <w:r>
        <w:rPr>
          <w:rFonts w:ascii="Bookman Old Style" w:eastAsia="Bookman Old Style" w:hAnsi="Bookman Old Style" w:cs="Bookman Old Style"/>
          <w:color w:val="000000"/>
        </w:rPr>
        <w:t xml:space="preserve"> man selv henter maden i naturen.</w:t>
      </w:r>
    </w:p>
    <w:p w14:paraId="7323E9F4" w14:textId="77777777" w:rsidR="000A7800"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H</w:t>
      </w:r>
      <w:r>
        <w:rPr>
          <w:rFonts w:ascii="Bookman Old Style" w:eastAsia="Bookman Old Style" w:hAnsi="Bookman Old Style" w:cs="Bookman Old Style"/>
          <w:color w:val="000000"/>
        </w:rPr>
        <w:t>vad der er hjemme i elevernes fryser.</w:t>
      </w:r>
    </w:p>
    <w:p w14:paraId="43D334DE" w14:textId="77777777" w:rsidR="000A7800"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rPr>
        <w:t>Hvilke erfaringer eleverne har med at</w:t>
      </w:r>
      <w:r>
        <w:rPr>
          <w:rFonts w:ascii="Bookman Old Style" w:eastAsia="Bookman Old Style" w:hAnsi="Bookman Old Style" w:cs="Bookman Old Style"/>
          <w:color w:val="000000"/>
        </w:rPr>
        <w:t xml:space="preserve"> hente</w:t>
      </w:r>
      <w:r>
        <w:rPr>
          <w:rFonts w:ascii="Bookman Old Style" w:eastAsia="Bookman Old Style" w:hAnsi="Bookman Old Style" w:cs="Bookman Old Style"/>
        </w:rPr>
        <w:t xml:space="preserve"> mad</w:t>
      </w:r>
      <w:r>
        <w:rPr>
          <w:rFonts w:ascii="Bookman Old Style" w:eastAsia="Bookman Old Style" w:hAnsi="Bookman Old Style" w:cs="Bookman Old Style"/>
          <w:color w:val="000000"/>
        </w:rPr>
        <w:t xml:space="preserve"> i naturen.</w:t>
      </w:r>
    </w:p>
    <w:p w14:paraId="18A012F9"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004AAA1"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14-15</w:t>
      </w:r>
    </w:p>
    <w:p w14:paraId="5E12C9F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De starter podcasten ved at klikke på billedet på side 14. </w:t>
      </w:r>
    </w:p>
    <w:p w14:paraId="11DADCA7"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44FB6EE"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Inden eleverne lytter til podcasten, kan du give en kort intro til podcastens indhold.</w:t>
      </w:r>
    </w:p>
    <w:p w14:paraId="51298E25"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23EF86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04CD8FB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Det rige dyre</w:t>
      </w:r>
      <w:r>
        <w:rPr>
          <w:rFonts w:ascii="Bookman Old Style" w:eastAsia="Bookman Old Style" w:hAnsi="Bookman Old Style" w:cs="Bookman Old Style"/>
          <w:i/>
        </w:rPr>
        <w:t xml:space="preserve">- </w:t>
      </w:r>
      <w:r>
        <w:rPr>
          <w:rFonts w:ascii="Bookman Old Style" w:eastAsia="Bookman Old Style" w:hAnsi="Bookman Old Style" w:cs="Bookman Old Style"/>
          <w:i/>
          <w:color w:val="000000"/>
        </w:rPr>
        <w:t>og fiskeliv i Ilulissat gør, at alle familier har ikke bare én, men mange frysere”.</w:t>
      </w:r>
    </w:p>
    <w:p w14:paraId="5D10488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Maliks, Elins og Veras beretning.</w:t>
      </w:r>
    </w:p>
    <w:p w14:paraId="54BC7C4D"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man samler allermest på i Ilulissat, er frysere. To – tre frysere pr. husstand er standarden. Én til kød, én til fisk og fugle og en lille til bær, svampe og krydderurter.</w:t>
      </w:r>
    </w:p>
    <w:p w14:paraId="5DF97475"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Omkring 75% af det folk spiser, samler og fanger de selv. Det er derfor mange grønlændere har deres egen båd.</w:t>
      </w:r>
    </w:p>
    <w:p w14:paraId="45F58837"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én fryser har de f.eks.</w:t>
      </w:r>
    </w:p>
    <w:p w14:paraId="77778C68" w14:textId="77777777" w:rsidR="000A7800" w:rsidRDefault="00000000">
      <w:pPr>
        <w:numPr>
          <w:ilvl w:val="0"/>
          <w:numId w:val="11"/>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rensdyrkød, kød fra moskusokser, edderfugle, ryper og tørret rensdyrkød</w:t>
      </w:r>
    </w:p>
    <w:p w14:paraId="4052573C"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anden fryser har de f.eks.</w:t>
      </w:r>
    </w:p>
    <w:p w14:paraId="31E9708A" w14:textId="77777777" w:rsidR="000A7800" w:rsidRDefault="00000000">
      <w:pPr>
        <w:numPr>
          <w:ilvl w:val="0"/>
          <w:numId w:val="11"/>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hvalkød, </w:t>
      </w:r>
      <w:proofErr w:type="spellStart"/>
      <w:r>
        <w:rPr>
          <w:rFonts w:ascii="Bookman Old Style" w:eastAsia="Bookman Old Style" w:hAnsi="Bookman Old Style" w:cs="Bookman Old Style"/>
          <w:color w:val="000000"/>
        </w:rPr>
        <w:t>sælkød</w:t>
      </w:r>
      <w:proofErr w:type="spellEnd"/>
      <w:r>
        <w:rPr>
          <w:rFonts w:ascii="Bookman Old Style" w:eastAsia="Bookman Old Style" w:hAnsi="Bookman Old Style" w:cs="Bookman Old Style"/>
          <w:color w:val="000000"/>
        </w:rPr>
        <w:t xml:space="preserve">, ørreder, torsk, hellefisk, tørrede amasetter, tørret hval, røget laks, hellefisk, stenbiderrogn, muslinger, </w:t>
      </w:r>
      <w:proofErr w:type="spellStart"/>
      <w:r>
        <w:rPr>
          <w:rFonts w:ascii="Bookman Old Style" w:eastAsia="Bookman Old Style" w:hAnsi="Bookman Old Style" w:cs="Bookman Old Style"/>
          <w:color w:val="000000"/>
        </w:rPr>
        <w:t>mat</w:t>
      </w:r>
      <w:r>
        <w:rPr>
          <w:rFonts w:ascii="Bookman Old Style" w:eastAsia="Bookman Old Style" w:hAnsi="Bookman Old Style" w:cs="Bookman Old Style"/>
        </w:rPr>
        <w:t>tak</w:t>
      </w:r>
      <w:proofErr w:type="spellEnd"/>
    </w:p>
    <w:p w14:paraId="638F2C82"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tredje og lille fryser har de f.eks.</w:t>
      </w:r>
    </w:p>
    <w:p w14:paraId="06AB50EB" w14:textId="77777777" w:rsidR="000A7800" w:rsidRDefault="00000000">
      <w:pPr>
        <w:numPr>
          <w:ilvl w:val="0"/>
          <w:numId w:val="11"/>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proofErr w:type="spellStart"/>
      <w:r>
        <w:rPr>
          <w:rFonts w:ascii="Bookman Old Style" w:eastAsia="Bookman Old Style" w:hAnsi="Bookman Old Style" w:cs="Bookman Old Style"/>
          <w:color w:val="000000"/>
        </w:rPr>
        <w:t>sortebær</w:t>
      </w:r>
      <w:proofErr w:type="spellEnd"/>
      <w:r>
        <w:rPr>
          <w:rFonts w:ascii="Bookman Old Style" w:eastAsia="Bookman Old Style" w:hAnsi="Bookman Old Style" w:cs="Bookman Old Style"/>
          <w:color w:val="000000"/>
        </w:rPr>
        <w:t>, blåbær, enebær, kvan, grønlandsk timian og grønlandsk post og svampe.</w:t>
      </w:r>
    </w:p>
    <w:p w14:paraId="754C0B1A"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 forarbejder noget af fangsten, før det kommer i fryseren. Hvalkød, hellefisk og ørreder bliver røget, rensdyr og amasetter tørret, og muslinger kogt.</w:t>
      </w:r>
    </w:p>
    <w:p w14:paraId="0152EC72"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Krydderurterne bruger de til at lave te af, i bagning og i madlavning.</w:t>
      </w:r>
    </w:p>
    <w:p w14:paraId="6545789A"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Der er ingen madspild. Når nyt lægges i fryseren, bliver det gamle lagt øverst og spises først. Er der noget der er gået over dato, gives det til hundene.</w:t>
      </w:r>
    </w:p>
    <w:p w14:paraId="353085B6" w14:textId="77777777" w:rsidR="000A7800" w:rsidRDefault="000A7800">
      <w:pPr>
        <w:tabs>
          <w:tab w:val="left" w:pos="340"/>
        </w:tabs>
        <w:rPr>
          <w:rFonts w:ascii="Bookman Old Style" w:eastAsia="Bookman Old Style" w:hAnsi="Bookman Old Style" w:cs="Bookman Old Style"/>
        </w:rPr>
      </w:pPr>
    </w:p>
    <w:p w14:paraId="21866D49"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Fordi man i tusindvis af år har levet så tæt på naturen, lærer man også smagen af landskabet at kende. Elin og Vera kan sagtens smage hvorfra i Diskobugten et dyr stammer. Elin fortæller, at smagen af rensdyr og </w:t>
      </w:r>
      <w:proofErr w:type="spellStart"/>
      <w:r>
        <w:rPr>
          <w:rFonts w:ascii="Bookman Old Style" w:eastAsia="Bookman Old Style" w:hAnsi="Bookman Old Style" w:cs="Bookman Old Style"/>
        </w:rPr>
        <w:t>sælkød</w:t>
      </w:r>
      <w:proofErr w:type="spellEnd"/>
      <w:r>
        <w:rPr>
          <w:rFonts w:ascii="Bookman Old Style" w:eastAsia="Bookman Old Style" w:hAnsi="Bookman Old Style" w:cs="Bookman Old Style"/>
        </w:rPr>
        <w:t xml:space="preserve"> ændrer sig jo længere sydpå man kommer.</w:t>
      </w:r>
    </w:p>
    <w:p w14:paraId="3D1B5F03" w14:textId="77777777" w:rsidR="000A7800" w:rsidRDefault="000A7800">
      <w:pPr>
        <w:tabs>
          <w:tab w:val="left" w:pos="340"/>
        </w:tabs>
        <w:rPr>
          <w:rFonts w:ascii="Bookman Old Style" w:eastAsia="Bookman Old Style" w:hAnsi="Bookman Old Style" w:cs="Bookman Old Style"/>
        </w:rPr>
      </w:pPr>
    </w:p>
    <w:p w14:paraId="5E18D998" w14:textId="77777777" w:rsidR="000A7800"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I weekender sejler mange ud for at fiske og gå på jagt. Når mændene tager ud og skyder sæler, bliver kvinderne sat af så de kan plukke krydderurter og bær. </w:t>
      </w:r>
    </w:p>
    <w:p w14:paraId="7A607E72"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2DFE0A3"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41B9A58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A11185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skal eleverne lave små lydoptagelser hvor de fortæller om podcasten. </w:t>
      </w:r>
    </w:p>
    <w:p w14:paraId="4CDFC70D"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3FE42AD2"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F4B7FC0" w14:textId="4E41E461"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6" w:history="1">
        <w:r w:rsidRPr="00503C0A">
          <w:rPr>
            <w:rStyle w:val="Hyperlink"/>
            <w:rFonts w:ascii="Bookman Old Style" w:eastAsia="Bookman Old Style" w:hAnsi="Bookman Old Style" w:cs="Bookman Old Style"/>
          </w:rPr>
          <w:t>her</w:t>
        </w:r>
      </w:hyperlink>
      <w:r>
        <w:rPr>
          <w:rFonts w:ascii="Bookman Old Style" w:eastAsia="Bookman Old Style" w:hAnsi="Bookman Old Style" w:cs="Bookman Old Style"/>
          <w:color w:val="000000"/>
        </w:rPr>
        <w:t>.</w:t>
      </w:r>
    </w:p>
    <w:p w14:paraId="7E70AAD5"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356B58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707EB12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475F9025" w14:textId="77777777" w:rsidR="000A7800" w:rsidRDefault="00000000">
      <w:pPr>
        <w:pBdr>
          <w:top w:val="nil"/>
          <w:left w:val="nil"/>
          <w:bottom w:val="nil"/>
          <w:right w:val="nil"/>
          <w:between w:val="nil"/>
        </w:pBdr>
        <w:tabs>
          <w:tab w:val="left" w:pos="340"/>
        </w:tabs>
        <w:rPr>
          <w:i/>
          <w:color w:val="404040"/>
        </w:rPr>
      </w:pPr>
      <w:r>
        <w:rPr>
          <w:i/>
          <w:color w:val="404040"/>
        </w:rPr>
        <w:t>Opsamling i klassen</w:t>
      </w:r>
    </w:p>
    <w:p w14:paraId="3829A6E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Det anbefales at tage en fælles snak i klassen, når arbejdet med side 14-15 er færdigt.</w:t>
      </w:r>
    </w:p>
    <w:p w14:paraId="30F475A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2D529F66" w14:textId="77777777" w:rsidR="000A7800"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eller de billeder de valgt til deres lydfortælling og begrundelsen herfor. </w:t>
      </w:r>
    </w:p>
    <w:p w14:paraId="55B9DF13" w14:textId="77777777" w:rsidR="000A7800"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56AFBFA1"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F577AA0"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4A081E9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-bogen.</w:t>
      </w:r>
    </w:p>
    <w:p w14:paraId="348B9314"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eventuelt indsætte flere sider selv til andre samtaleemner, begreber og nøgleord.</w:t>
      </w:r>
    </w:p>
    <w:p w14:paraId="69962D85"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15D3D8E" w14:textId="77777777" w:rsidR="000A7800" w:rsidRDefault="00000000">
      <w:pPr>
        <w:pBdr>
          <w:top w:val="nil"/>
          <w:left w:val="nil"/>
          <w:bottom w:val="nil"/>
          <w:right w:val="nil"/>
          <w:between w:val="nil"/>
        </w:pBdr>
        <w:tabs>
          <w:tab w:val="left" w:pos="340"/>
        </w:tabs>
        <w:rPr>
          <w:i/>
          <w:color w:val="404040"/>
        </w:rPr>
      </w:pPr>
      <w:r>
        <w:rPr>
          <w:i/>
          <w:color w:val="404040"/>
        </w:rPr>
        <w:t>Begreber og nøgleord</w:t>
      </w:r>
    </w:p>
    <w:p w14:paraId="310F3C31" w14:textId="77777777" w:rsidR="000A7800"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color w:val="000000"/>
        </w:rPr>
        <w:t xml:space="preserve">Naturens spisekammer – I Grønland har man i tusindvis af år levet af det, man kan samle, fange og jage i naturen. Det gør man stadig. </w:t>
      </w:r>
    </w:p>
    <w:p w14:paraId="3084E1D8" w14:textId="77777777" w:rsidR="000A7800"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Traditionen for selv at hente de fleste af sine fødevarer ligger dybt i inuit.</w:t>
      </w:r>
    </w:p>
    <w:p w14:paraId="74D8DE3A" w14:textId="77777777" w:rsidR="000A7800"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Selvom om man i supermarkederne i Ilulissat kan købe varer fra hele verden, udgør naturens fødevarer en stor del af det man spiser her.</w:t>
      </w:r>
    </w:p>
    <w:p w14:paraId="3ED25134"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58214BB"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i/>
          <w:color w:val="202124"/>
          <w:highlight w:val="white"/>
        </w:rPr>
        <w:t>Hvilke fødevarer kan man selv hente i naturen i Diskobugten?</w:t>
      </w:r>
    </w:p>
    <w:p w14:paraId="0A61FF70"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i/>
          <w:color w:val="202124"/>
          <w:highlight w:val="white"/>
        </w:rPr>
        <w:t>Hvilke fødevarer kan man selv hente der, hvor du bor?</w:t>
      </w:r>
    </w:p>
    <w:p w14:paraId="6C911352"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p>
    <w:p w14:paraId="149F345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000000"/>
        </w:rPr>
      </w:pPr>
    </w:p>
    <w:bookmarkStart w:id="1" w:name="_heading=h.30j0zll" w:colFirst="0" w:colLast="0"/>
    <w:bookmarkEnd w:id="1"/>
    <w:p w14:paraId="3AA8AC20" w14:textId="77777777" w:rsidR="000A7800"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fldChar w:fldCharType="begin"/>
      </w:r>
      <w:r>
        <w:instrText>HYPERLINK "https://natur.gl/arter/moskusokse/" \h</w:instrText>
      </w:r>
      <w:r>
        <w:fldChar w:fldCharType="separate"/>
      </w:r>
      <w:r>
        <w:rPr>
          <w:rFonts w:ascii="Bookman Old Style" w:eastAsia="Bookman Old Style" w:hAnsi="Bookman Old Style" w:cs="Bookman Old Style"/>
          <w:color w:val="0000FF"/>
          <w:u w:val="single"/>
        </w:rPr>
        <w:t>Mosku</w:t>
      </w:r>
      <w:r>
        <w:rPr>
          <w:rFonts w:ascii="Bookman Old Style" w:eastAsia="Bookman Old Style" w:hAnsi="Bookman Old Style" w:cs="Bookman Old Style"/>
          <w:color w:val="0000FF"/>
          <w:u w:val="single"/>
        </w:rPr>
        <w:t>s</w:t>
      </w:r>
      <w:r>
        <w:rPr>
          <w:rFonts w:ascii="Bookman Old Style" w:eastAsia="Bookman Old Style" w:hAnsi="Bookman Old Style" w:cs="Bookman Old Style"/>
          <w:color w:val="0000FF"/>
          <w:u w:val="single"/>
        </w:rPr>
        <w:t>okse</w:t>
      </w:r>
      <w:r>
        <w:rPr>
          <w:rFonts w:ascii="Bookman Old Style" w:eastAsia="Bookman Old Style" w:hAnsi="Bookman Old Style" w:cs="Bookman Old Style"/>
          <w:color w:val="0000FF"/>
          <w:u w:val="single"/>
        </w:rPr>
        <w:fldChar w:fldCharType="end"/>
      </w:r>
      <w:r>
        <w:rPr>
          <w:rFonts w:ascii="Bookman Old Style" w:eastAsia="Bookman Old Style" w:hAnsi="Bookman Old Style" w:cs="Bookman Old Style"/>
          <w:color w:val="000000"/>
        </w:rPr>
        <w:t xml:space="preserve"> </w:t>
      </w:r>
      <w:proofErr w:type="gramStart"/>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 xml:space="preserve"> tilhører</w:t>
      </w:r>
      <w:proofErr w:type="gramEnd"/>
      <w:r>
        <w:rPr>
          <w:rFonts w:ascii="Bookman Old Style" w:eastAsia="Bookman Old Style" w:hAnsi="Bookman Old Style" w:cs="Bookman Old Style"/>
        </w:rPr>
        <w:t xml:space="preserve"> </w:t>
      </w:r>
      <w:r>
        <w:rPr>
          <w:u w:val="single"/>
        </w:rPr>
        <w:t>l</w:t>
      </w:r>
      <w:hyperlink r:id="rId7">
        <w:r>
          <w:rPr>
            <w:u w:val="single"/>
          </w:rPr>
          <w:t>andpattedyr</w:t>
        </w:r>
      </w:hyperlink>
      <w:r>
        <w:rPr>
          <w:rFonts w:ascii="Bookman Old Style" w:eastAsia="Bookman Old Style" w:hAnsi="Bookman Old Style" w:cs="Bookman Old Style"/>
        </w:rPr>
        <w:t xml:space="preserve"> og er planteædende.</w:t>
      </w:r>
    </w:p>
    <w:p w14:paraId="73E02761" w14:textId="77777777" w:rsidR="000A7800"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I Grønland findes moskusokser oprindeligt kun i de nord- og nordøstligste dele af landet samt ved </w:t>
      </w:r>
      <w:proofErr w:type="spellStart"/>
      <w:r>
        <w:rPr>
          <w:rFonts w:ascii="Bookman Old Style" w:eastAsia="Bookman Old Style" w:hAnsi="Bookman Old Style" w:cs="Bookman Old Style"/>
        </w:rPr>
        <w:t>Inglefield</w:t>
      </w:r>
      <w:proofErr w:type="spellEnd"/>
      <w:r>
        <w:rPr>
          <w:rFonts w:ascii="Bookman Old Style" w:eastAsia="Bookman Old Style" w:hAnsi="Bookman Old Style" w:cs="Bookman Old Style"/>
        </w:rPr>
        <w:t xml:space="preserve"> Land i nordvest. Moskusoksen i Vestgrønland kom først til i 1962 og stammer fra dyr, der er flyttet af mennesker.</w:t>
      </w:r>
    </w:p>
    <w:p w14:paraId="7953B9AF" w14:textId="77777777" w:rsidR="000A7800"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Der er ca. 39.400 moskusokser i Grønland. Det svarer til ca. 23% af det totale antal moskusokser i verden. De to største bestande i Grønland lever ved Kangerlussuaq (ca. 20.000 dyr) og Sisimiut (ca. 2.600 dyr).</w:t>
      </w:r>
    </w:p>
    <w:p w14:paraId="1C075BBF" w14:textId="77777777" w:rsidR="000A7800" w:rsidRDefault="000A78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61577AE3"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Har de</w:t>
      </w:r>
      <w:r>
        <w:rPr>
          <w:rFonts w:ascii="Bookman Old Style" w:eastAsia="Bookman Old Style" w:hAnsi="Bookman Old Style" w:cs="Bookman Old Style"/>
          <w:i/>
        </w:rPr>
        <w:t>r</w:t>
      </w:r>
      <w:r>
        <w:rPr>
          <w:rFonts w:ascii="Bookman Old Style" w:eastAsia="Bookman Old Style" w:hAnsi="Bookman Old Style" w:cs="Bookman Old Style"/>
          <w:i/>
          <w:color w:val="000000"/>
        </w:rPr>
        <w:t xml:space="preserve"> altid levet moskusokser i Vestgrønland?</w:t>
      </w:r>
    </w:p>
    <w:p w14:paraId="741241C2"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i Grønland er der flest moskusokser?</w:t>
      </w:r>
    </w:p>
    <w:p w14:paraId="7B71B3DF"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540E70B7"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4906FC50" w14:textId="77777777" w:rsidR="000A7800"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8">
        <w:r>
          <w:rPr>
            <w:rFonts w:ascii="Bookman Old Style" w:eastAsia="Bookman Old Style" w:hAnsi="Bookman Old Style" w:cs="Bookman Old Style"/>
            <w:color w:val="0000FF"/>
            <w:u w:val="single"/>
          </w:rPr>
          <w:t>R</w:t>
        </w:r>
        <w:r>
          <w:rPr>
            <w:rFonts w:ascii="Bookman Old Style" w:eastAsia="Bookman Old Style" w:hAnsi="Bookman Old Style" w:cs="Bookman Old Style"/>
            <w:color w:val="0000FF"/>
            <w:u w:val="single"/>
          </w:rPr>
          <w:t>e</w:t>
        </w:r>
        <w:r>
          <w:rPr>
            <w:rFonts w:ascii="Bookman Old Style" w:eastAsia="Bookman Old Style" w:hAnsi="Bookman Old Style" w:cs="Bookman Old Style"/>
            <w:color w:val="0000FF"/>
            <w:u w:val="single"/>
          </w:rPr>
          <w:t>nsdyr</w:t>
        </w:r>
      </w:hyperlink>
      <w:r>
        <w:rPr>
          <w:rFonts w:ascii="Bookman Old Style" w:eastAsia="Bookman Old Style" w:hAnsi="Bookman Old Style" w:cs="Bookman Old Style"/>
          <w:color w:val="000000"/>
        </w:rPr>
        <w:t xml:space="preserve"> – De oprindelige vestgrønlandske rensdyr har været i Grønland i flere tusind år. Indtil for 100 år siden levede der også rensdyr i Østgrønland, men denne </w:t>
      </w:r>
      <w:r>
        <w:rPr>
          <w:rFonts w:ascii="Bookman Old Style" w:eastAsia="Bookman Old Style" w:hAnsi="Bookman Old Style" w:cs="Bookman Old Style"/>
        </w:rPr>
        <w:t xml:space="preserve">underart </w:t>
      </w:r>
      <w:r>
        <w:rPr>
          <w:rFonts w:ascii="Bookman Old Style" w:eastAsia="Bookman Old Style" w:hAnsi="Bookman Old Style" w:cs="Bookman Old Style"/>
          <w:color w:val="000000"/>
        </w:rPr>
        <w:t>er uddød, formodentlig på grund af katastrofalt dårligt vejr.</w:t>
      </w:r>
    </w:p>
    <w:p w14:paraId="2C0A6F1E" w14:textId="77777777" w:rsidR="000A7800"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I dag lever der kun rensdyr langs de vestlige og nordvestlige kyster i Grønland. Der skelnes mellem 11 vilde rensdyrbestande, som sandsynligvis kun blander sig meget lidt med hinanden pga. de naturlige barrierer i landskabet.</w:t>
      </w:r>
    </w:p>
    <w:p w14:paraId="27559483" w14:textId="77777777" w:rsidR="000A7800" w:rsidRDefault="000A78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192F2B6D"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mange år har der lever rensdyr i Grønland?</w:t>
      </w:r>
    </w:p>
    <w:p w14:paraId="41A1B32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lastRenderedPageBreak/>
        <w:t>Lever der rensdyr andre steder i verden?</w:t>
      </w:r>
    </w:p>
    <w:p w14:paraId="73631F6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CB9C29C"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D6BBA0E" w14:textId="77777777" w:rsidR="000A7800"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9" w:anchor="fjeldrype">
        <w:r>
          <w:rPr>
            <w:rFonts w:ascii="Bookman Old Style" w:eastAsia="Bookman Old Style" w:hAnsi="Bookman Old Style" w:cs="Bookman Old Style"/>
            <w:color w:val="0000FF"/>
            <w:u w:val="single"/>
          </w:rPr>
          <w:t>Fj</w:t>
        </w:r>
        <w:r>
          <w:rPr>
            <w:rFonts w:ascii="Bookman Old Style" w:eastAsia="Bookman Old Style" w:hAnsi="Bookman Old Style" w:cs="Bookman Old Style"/>
            <w:color w:val="0000FF"/>
            <w:u w:val="single"/>
          </w:rPr>
          <w:t>e</w:t>
        </w:r>
        <w:r>
          <w:rPr>
            <w:rFonts w:ascii="Bookman Old Style" w:eastAsia="Bookman Old Style" w:hAnsi="Bookman Old Style" w:cs="Bookman Old Style"/>
            <w:color w:val="0000FF"/>
            <w:u w:val="single"/>
          </w:rPr>
          <w:t>ldrype</w:t>
        </w:r>
      </w:hyperlink>
      <w:r>
        <w:rPr>
          <w:rFonts w:ascii="Bookman Old Style" w:eastAsia="Bookman Old Style" w:hAnsi="Bookman Old Style" w:cs="Bookman Old Style"/>
          <w:color w:val="000000"/>
        </w:rPr>
        <w:t>– yngler over hele Grønland, og den ses i stort set alle typer terræn. Den er en populær spisefugl</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 xml:space="preserve">og selvom bestandene varierer en del fra år til </w:t>
      </w:r>
      <w:proofErr w:type="gramStart"/>
      <w:r>
        <w:rPr>
          <w:rFonts w:ascii="Bookman Old Style" w:eastAsia="Bookman Old Style" w:hAnsi="Bookman Old Style" w:cs="Bookman Old Style"/>
          <w:color w:val="000000"/>
        </w:rPr>
        <w:t>år</w:t>
      </w:r>
      <w:proofErr w:type="gramEnd"/>
      <w:r>
        <w:rPr>
          <w:rFonts w:ascii="Bookman Old Style" w:eastAsia="Bookman Old Style" w:hAnsi="Bookman Old Style" w:cs="Bookman Old Style"/>
          <w:color w:val="000000"/>
        </w:rPr>
        <w:t xml:space="preserve"> skønnes fjeldrypen at </w:t>
      </w:r>
      <w:r>
        <w:rPr>
          <w:rFonts w:ascii="Bookman Old Style" w:eastAsia="Bookman Old Style" w:hAnsi="Bookman Old Style" w:cs="Bookman Old Style"/>
        </w:rPr>
        <w:t>findes</w:t>
      </w:r>
      <w:r>
        <w:rPr>
          <w:rFonts w:ascii="Bookman Old Style" w:eastAsia="Bookman Old Style" w:hAnsi="Bookman Old Style" w:cs="Bookman Old Style"/>
          <w:color w:val="000000"/>
        </w:rPr>
        <w:t xml:space="preserve"> i stort antal i Grønland. Ryper skifter dragt efter årstiden</w:t>
      </w:r>
      <w:r>
        <w:rPr>
          <w:rFonts w:ascii="Bookman Old Style" w:eastAsia="Bookman Old Style" w:hAnsi="Bookman Old Style" w:cs="Bookman Old Style"/>
        </w:rPr>
        <w:t>. Fjerene</w:t>
      </w:r>
      <w:r>
        <w:rPr>
          <w:rFonts w:ascii="Bookman Old Style" w:eastAsia="Bookman Old Style" w:hAnsi="Bookman Old Style" w:cs="Bookman Old Style"/>
          <w:color w:val="000000"/>
        </w:rPr>
        <w:t xml:space="preserve"> er</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hvide om vinteren og grålige om sommeren.</w:t>
      </w:r>
    </w:p>
    <w:p w14:paraId="68CD8DB0" w14:textId="77777777" w:rsidR="000A7800" w:rsidRDefault="000A78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30C19AA4"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mon rypen skifter fjerdragt efter årstiden?</w:t>
      </w:r>
    </w:p>
    <w:p w14:paraId="0E56492B"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1F41A3F4" w14:textId="77777777" w:rsidR="000A7800"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Madspild – er mad, som kunne være spist af mennesker, men som er blevet smidt ud af en eller anden årsag. </w:t>
      </w:r>
    </w:p>
    <w:p w14:paraId="343B9D5C" w14:textId="77777777" w:rsidR="000A7800"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bookmarkStart w:id="2" w:name="_heading=h.1fob9te" w:colFirst="0" w:colLast="0"/>
      <w:bookmarkEnd w:id="2"/>
      <w:r>
        <w:rPr>
          <w:rFonts w:ascii="Bookman Old Style" w:eastAsia="Bookman Old Style" w:hAnsi="Bookman Old Style" w:cs="Bookman Old Style"/>
          <w:color w:val="000000"/>
        </w:rPr>
        <w:t>I Grønland er der rigtig mange hunde</w:t>
      </w:r>
      <w:r>
        <w:rPr>
          <w:rFonts w:ascii="Bookman Old Style" w:eastAsia="Bookman Old Style" w:hAnsi="Bookman Old Style" w:cs="Bookman Old Style"/>
        </w:rPr>
        <w:t>,</w:t>
      </w:r>
      <w:r>
        <w:rPr>
          <w:rFonts w:ascii="Bookman Old Style" w:eastAsia="Bookman Old Style" w:hAnsi="Bookman Old Style" w:cs="Bookman Old Style"/>
          <w:color w:val="000000"/>
        </w:rPr>
        <w:t xml:space="preserve"> slædehunde i Nordgrønland og fårehunde i Sydgrønland. Er der mad, som er blevet lidt for gammelt, gives det til hundene. På den måde undgås madspild. </w:t>
      </w:r>
    </w:p>
    <w:p w14:paraId="6E10A477" w14:textId="77777777" w:rsidR="000A7800" w:rsidRDefault="000A78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F826577"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er det vigtigt at undgå madspild?</w:t>
      </w:r>
    </w:p>
    <w:p w14:paraId="187B4001"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4B531B90"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E553BCD" w14:textId="77777777" w:rsidR="000A7800" w:rsidRDefault="00000000">
      <w:pPr>
        <w:pBdr>
          <w:top w:val="nil"/>
          <w:left w:val="nil"/>
          <w:bottom w:val="nil"/>
          <w:right w:val="nil"/>
          <w:between w:val="nil"/>
        </w:pBdr>
        <w:tabs>
          <w:tab w:val="left" w:pos="340"/>
        </w:tabs>
        <w:rPr>
          <w:b/>
          <w:color w:val="404040"/>
        </w:rPr>
      </w:pPr>
      <w:hyperlink r:id="rId10">
        <w:r>
          <w:rPr>
            <w:b/>
          </w:rPr>
          <w:t>Dyr</w:t>
        </w:r>
      </w:hyperlink>
      <w:r>
        <w:rPr>
          <w:b/>
        </w:rPr>
        <w:t xml:space="preserve"> der smager</w:t>
      </w:r>
      <w:r>
        <w:rPr>
          <w:b/>
          <w:color w:val="404040"/>
        </w:rPr>
        <w:t xml:space="preserve"> side 16-21</w:t>
      </w:r>
    </w:p>
    <w:p w14:paraId="36E4152B" w14:textId="3D94362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w:t>
      </w:r>
      <w:r>
        <w:rPr>
          <w:rFonts w:ascii="Bookman Old Style" w:eastAsia="Bookman Old Style" w:hAnsi="Bookman Old Style" w:cs="Bookman Old Style"/>
        </w:rPr>
        <w:t>6</w:t>
      </w:r>
      <w:r>
        <w:rPr>
          <w:rFonts w:ascii="Bookman Old Style" w:eastAsia="Bookman Old Style" w:hAnsi="Bookman Old Style" w:cs="Bookman Old Style"/>
          <w:color w:val="000000"/>
        </w:rPr>
        <w:t xml:space="preserve"> er de</w:t>
      </w:r>
      <w:r>
        <w:rPr>
          <w:rFonts w:ascii="Bookman Old Style" w:eastAsia="Bookman Old Style" w:hAnsi="Bookman Old Style" w:cs="Bookman Old Style"/>
        </w:rPr>
        <w:t>r</w:t>
      </w:r>
      <w:r>
        <w:rPr>
          <w:rFonts w:ascii="Bookman Old Style" w:eastAsia="Bookman Old Style" w:hAnsi="Bookman Old Style" w:cs="Bookman Old Style"/>
          <w:color w:val="000000"/>
        </w:rPr>
        <w:t xml:space="preserve"> et billede af et </w:t>
      </w:r>
      <w:hyperlink r:id="rId11" w:history="1">
        <w:r w:rsidRPr="00503C0A">
          <w:rPr>
            <w:rStyle w:val="Hyperlink"/>
            <w:rFonts w:ascii="Bookman Old Style" w:eastAsia="Bookman Old Style" w:hAnsi="Bookman Old Style" w:cs="Bookman Old Style"/>
          </w:rPr>
          <w:t>ren</w:t>
        </w:r>
        <w:r w:rsidRPr="00503C0A">
          <w:rPr>
            <w:rStyle w:val="Hyperlink"/>
            <w:rFonts w:ascii="Bookman Old Style" w:eastAsia="Bookman Old Style" w:hAnsi="Bookman Old Style" w:cs="Bookman Old Style"/>
          </w:rPr>
          <w:t>s</w:t>
        </w:r>
        <w:r w:rsidRPr="00503C0A">
          <w:rPr>
            <w:rStyle w:val="Hyperlink"/>
            <w:rFonts w:ascii="Bookman Old Style" w:eastAsia="Bookman Old Style" w:hAnsi="Bookman Old Style" w:cs="Bookman Old Style"/>
          </w:rPr>
          <w:t>dyr</w:t>
        </w:r>
      </w:hyperlink>
      <w:r>
        <w:rPr>
          <w:rFonts w:ascii="Bookman Old Style" w:eastAsia="Bookman Old Style" w:hAnsi="Bookman Old Style" w:cs="Bookman Old Style"/>
          <w:color w:val="000000"/>
        </w:rPr>
        <w:t xml:space="preserve"> og et af en </w:t>
      </w:r>
      <w:hyperlink r:id="rId12" w:history="1">
        <w:r w:rsidRPr="00503C0A">
          <w:rPr>
            <w:rStyle w:val="Hyperlink"/>
            <w:rFonts w:ascii="Bookman Old Style" w:eastAsia="Bookman Old Style" w:hAnsi="Bookman Old Style" w:cs="Bookman Old Style"/>
          </w:rPr>
          <w:t>mosk</w:t>
        </w:r>
        <w:r w:rsidRPr="00503C0A">
          <w:rPr>
            <w:rStyle w:val="Hyperlink"/>
            <w:rFonts w:ascii="Bookman Old Style" w:eastAsia="Bookman Old Style" w:hAnsi="Bookman Old Style" w:cs="Bookman Old Style"/>
          </w:rPr>
          <w:t>u</w:t>
        </w:r>
        <w:r w:rsidRPr="00503C0A">
          <w:rPr>
            <w:rStyle w:val="Hyperlink"/>
            <w:rFonts w:ascii="Bookman Old Style" w:eastAsia="Bookman Old Style" w:hAnsi="Bookman Old Style" w:cs="Bookman Old Style"/>
          </w:rPr>
          <w:t>sokse</w:t>
        </w:r>
      </w:hyperlink>
      <w:r>
        <w:rPr>
          <w:rFonts w:ascii="Bookman Old Style" w:eastAsia="Bookman Old Style" w:hAnsi="Bookman Old Style" w:cs="Bookman Old Style"/>
          <w:color w:val="000000"/>
        </w:rPr>
        <w:t>. Begge arter er planteædende.</w:t>
      </w:r>
    </w:p>
    <w:p w14:paraId="756541B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Dyrene må først jages efter de har kælvet i maj/juni. </w:t>
      </w:r>
    </w:p>
    <w:p w14:paraId="4896C7E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læse teksten eller få den læst op:</w:t>
      </w:r>
    </w:p>
    <w:p w14:paraId="5B7F81DE"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efteråret skyder Malik</w:t>
      </w:r>
    </w:p>
    <w:p w14:paraId="45A60E25"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rensdyr og moskusokser.</w:t>
      </w:r>
    </w:p>
    <w:p w14:paraId="0E797BE2"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Noget af kødet fryses,</w:t>
      </w:r>
    </w:p>
    <w:p w14:paraId="659249CB"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noget tørres og</w:t>
      </w:r>
    </w:p>
    <w:p w14:paraId="3825CF88"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noget ryges.</w:t>
      </w:r>
    </w:p>
    <w:p w14:paraId="1D9765A2" w14:textId="77777777" w:rsidR="000A7800" w:rsidRDefault="000A78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p>
    <w:p w14:paraId="5422A76E"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Rensdyr</w:t>
      </w: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A7800" w14:paraId="329B5DB2" w14:textId="77777777">
        <w:tc>
          <w:tcPr>
            <w:tcW w:w="4675" w:type="dxa"/>
          </w:tcPr>
          <w:p w14:paraId="507E0DE9" w14:textId="77777777" w:rsidR="000A7800" w:rsidRDefault="00000000">
            <w:pPr>
              <w:rPr>
                <w:rFonts w:ascii="Bookman Old Style" w:eastAsia="Bookman Old Style" w:hAnsi="Bookman Old Style" w:cs="Bookman Old Style"/>
                <w:b/>
              </w:rPr>
            </w:pPr>
            <w:r>
              <w:rPr>
                <w:rFonts w:ascii="Bookman Old Style" w:eastAsia="Bookman Old Style" w:hAnsi="Bookman Old Style" w:cs="Bookman Old Style"/>
              </w:rPr>
              <w:t>Fakta</w:t>
            </w:r>
          </w:p>
          <w:p w14:paraId="0EE89384"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 xml:space="preserve">Den lever i fjeldet </w:t>
            </w:r>
          </w:p>
          <w:p w14:paraId="0B6FE9B3"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er 160-210 cm lang</w:t>
            </w:r>
          </w:p>
          <w:p w14:paraId="5F653B16"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er 85-150 cm (skulderhøjde)</w:t>
            </w:r>
          </w:p>
          <w:p w14:paraId="4998AAA3"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vejer 80-180 kg</w:t>
            </w:r>
          </w:p>
          <w:p w14:paraId="00D6FB6C"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I september-oktober parrer den sig</w:t>
            </w:r>
          </w:p>
          <w:p w14:paraId="5278074B"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føder én kalv om året</w:t>
            </w:r>
          </w:p>
          <w:p w14:paraId="61BCB6C4"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er drægtig i 7-8 måneder</w:t>
            </w:r>
          </w:p>
          <w:p w14:paraId="1FBC5F70" w14:textId="77777777" w:rsidR="000A7800"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Den kan løbe 60-80 km/t</w:t>
            </w:r>
          </w:p>
          <w:p w14:paraId="18A60430"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c>
          <w:tcPr>
            <w:tcW w:w="4675" w:type="dxa"/>
          </w:tcPr>
          <w:p w14:paraId="33FB5744"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Vidste du det?</w:t>
            </w:r>
          </w:p>
          <w:p w14:paraId="4C4F9D86"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Hannerne er noget større end hunnerne.</w:t>
            </w:r>
          </w:p>
          <w:p w14:paraId="255B0502" w14:textId="77777777" w:rsidR="000A7800" w:rsidRDefault="000A7800">
            <w:pPr>
              <w:rPr>
                <w:rFonts w:ascii="Bookman Old Style" w:eastAsia="Bookman Old Style" w:hAnsi="Bookman Old Style" w:cs="Bookman Old Style"/>
              </w:rPr>
            </w:pPr>
          </w:p>
          <w:p w14:paraId="2FDBE3B6"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Om efteråret, når hannerne er i brunst, samler de stærkeste hanner et harem. Hannen forsvarer sit harem mod andre hanner under voldsomme kampe, hvor gevirerne stødes mod hinanden. Efter brunsttiden kaster hannerne geviret. Hunnerne kaster først deres gevir senere på året.</w:t>
            </w:r>
          </w:p>
          <w:p w14:paraId="21BB899F"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r>
    </w:tbl>
    <w:p w14:paraId="0D6653B4"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9A5D24B"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Moskusokse</w:t>
      </w:r>
    </w:p>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A7800" w14:paraId="68BDAC75" w14:textId="77777777">
        <w:tc>
          <w:tcPr>
            <w:tcW w:w="4675" w:type="dxa"/>
          </w:tcPr>
          <w:p w14:paraId="59816009" w14:textId="77777777" w:rsidR="000A7800" w:rsidRDefault="00000000">
            <w:pPr>
              <w:rPr>
                <w:rFonts w:ascii="Bookman Old Style" w:eastAsia="Bookman Old Style" w:hAnsi="Bookman Old Style" w:cs="Bookman Old Style"/>
                <w:b/>
              </w:rPr>
            </w:pPr>
            <w:r>
              <w:rPr>
                <w:rFonts w:ascii="Bookman Old Style" w:eastAsia="Bookman Old Style" w:hAnsi="Bookman Old Style" w:cs="Bookman Old Style"/>
              </w:rPr>
              <w:t xml:space="preserve">Fakta </w:t>
            </w:r>
          </w:p>
          <w:p w14:paraId="534E1C79"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lever i f</w:t>
            </w:r>
            <w:r>
              <w:t>jeldet</w:t>
            </w:r>
          </w:p>
          <w:p w14:paraId="76A73AAD"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er 200-250 cm lang</w:t>
            </w:r>
          </w:p>
          <w:p w14:paraId="0882EE32"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er 100-150 cm høj (skulderhøjde)</w:t>
            </w:r>
          </w:p>
          <w:p w14:paraId="21F8A4A5"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vejer 180-410 kg</w:t>
            </w:r>
          </w:p>
          <w:p w14:paraId="5AD1156C"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parrer sig i august-oktober</w:t>
            </w:r>
          </w:p>
          <w:p w14:paraId="222FB504"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føder én kalv hvert eller hvert andet år.</w:t>
            </w:r>
          </w:p>
          <w:p w14:paraId="1B4019B2"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er drægtig i ca. 9 måneder</w:t>
            </w:r>
          </w:p>
          <w:p w14:paraId="052680D5"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Den kan løbe 60 km/t</w:t>
            </w:r>
          </w:p>
          <w:p w14:paraId="31292394" w14:textId="77777777" w:rsidR="000A7800" w:rsidRDefault="00000000">
            <w:pPr>
              <w:numPr>
                <w:ilvl w:val="0"/>
                <w:numId w:val="12"/>
              </w:numPr>
              <w:rPr>
                <w:rFonts w:ascii="Bookman Old Style" w:eastAsia="Bookman Old Style" w:hAnsi="Bookman Old Style" w:cs="Bookman Old Style"/>
              </w:rPr>
            </w:pPr>
            <w:r>
              <w:rPr>
                <w:rFonts w:ascii="Bookman Old Style" w:eastAsia="Bookman Old Style" w:hAnsi="Bookman Old Style" w:cs="Bookman Old Style"/>
              </w:rPr>
              <w:t>Hannen er noget større end hunnen</w:t>
            </w:r>
          </w:p>
          <w:p w14:paraId="1246A116"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c>
          <w:tcPr>
            <w:tcW w:w="4675" w:type="dxa"/>
          </w:tcPr>
          <w:p w14:paraId="3A9E84EF"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Vidste du det?</w:t>
            </w:r>
          </w:p>
          <w:p w14:paraId="6E5EAAA6"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At moskusoksen kommer fra Nord- og Østgrønland og arktisk Canada. I 1962 blev den indført i Vestgrønland.</w:t>
            </w:r>
          </w:p>
          <w:p w14:paraId="40C59CBD" w14:textId="77777777" w:rsidR="000A7800" w:rsidRDefault="000A7800">
            <w:pPr>
              <w:rPr>
                <w:rFonts w:ascii="Bookman Old Style" w:eastAsia="Bookman Old Style" w:hAnsi="Bookman Old Style" w:cs="Bookman Old Style"/>
              </w:rPr>
            </w:pPr>
          </w:p>
          <w:p w14:paraId="781AD101"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Når de skal parre sig, samles de i mindre flokke. Flokken består af én han samt flere hunner og kalve af begge køn. Hannen forsvarer sit harem mod andre hanner i larmende kampe, hvor hannerne støder pandebraskerne sammen.</w:t>
            </w:r>
          </w:p>
          <w:p w14:paraId="37D1051B"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r>
    </w:tbl>
    <w:p w14:paraId="4F8DE190"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113421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w:t>
      </w:r>
      <w:r>
        <w:rPr>
          <w:rFonts w:ascii="Bookman Old Style" w:eastAsia="Bookman Old Style" w:hAnsi="Bookman Old Style" w:cs="Bookman Old Style"/>
        </w:rPr>
        <w:t>20-21</w:t>
      </w:r>
      <w:r>
        <w:rPr>
          <w:rFonts w:ascii="Bookman Old Style" w:eastAsia="Bookman Old Style" w:hAnsi="Bookman Old Style" w:cs="Bookman Old Style"/>
          <w:color w:val="000000"/>
        </w:rPr>
        <w:t xml:space="preserve"> er der seks spørgsmål. </w:t>
      </w:r>
    </w:p>
    <w:p w14:paraId="2ADAE145"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er størst? Et rensdyr eller en moskusokse</w:t>
      </w:r>
      <w:r>
        <w:rPr>
          <w:rFonts w:ascii="Bookman Old Style" w:eastAsia="Bookman Old Style" w:hAnsi="Bookman Old Style" w:cs="Bookman Old Style"/>
          <w:i/>
        </w:rPr>
        <w:t>?</w:t>
      </w:r>
    </w:p>
    <w:p w14:paraId="2A00CC0A"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Hvornår på året får de unger?</w:t>
      </w:r>
    </w:p>
    <w:p w14:paraId="7BA06968"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Hvor mange </w:t>
      </w:r>
      <w:r>
        <w:rPr>
          <w:rFonts w:ascii="Bookman Old Style" w:eastAsia="Bookman Old Style" w:hAnsi="Bookman Old Style" w:cs="Bookman Old Style"/>
          <w:i/>
        </w:rPr>
        <w:t>unger</w:t>
      </w:r>
      <w:r>
        <w:rPr>
          <w:rFonts w:ascii="Bookman Old Style" w:eastAsia="Bookman Old Style" w:hAnsi="Bookman Old Style" w:cs="Bookman Old Style"/>
          <w:i/>
          <w:color w:val="000000"/>
        </w:rPr>
        <w:t xml:space="preserve"> får de?</w:t>
      </w:r>
    </w:p>
    <w:p w14:paraId="53F8A973"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skyder man rensdyr og moskusokser?</w:t>
      </w:r>
    </w:p>
    <w:p w14:paraId="0589858F"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Kan man bruge dyrene til andet end at spise?</w:t>
      </w:r>
    </w:p>
    <w:p w14:paraId="07D57E31"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Har der altid levet moskusokser i Vestgrønland?</w:t>
      </w:r>
    </w:p>
    <w:p w14:paraId="2456DCF8"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367CE4B"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lave en lydoptagelse med deres svar.</w:t>
      </w:r>
    </w:p>
    <w:p w14:paraId="3061CF91"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364A99F" w14:textId="5E74E3B3"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13" w:history="1">
        <w:r w:rsidRPr="00503C0A">
          <w:rPr>
            <w:rStyle w:val="Hyperlink"/>
            <w:rFonts w:ascii="Bookman Old Style" w:eastAsia="Bookman Old Style" w:hAnsi="Bookman Old Style" w:cs="Bookman Old Style"/>
          </w:rPr>
          <w:t>her.</w:t>
        </w:r>
      </w:hyperlink>
    </w:p>
    <w:p w14:paraId="37CBF83A"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6FE9D24"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Gode spisefugle side 2</w:t>
      </w:r>
      <w:r>
        <w:rPr>
          <w:rFonts w:ascii="Bookman Old Style" w:eastAsia="Bookman Old Style" w:hAnsi="Bookman Old Style" w:cs="Bookman Old Style"/>
          <w:b/>
        </w:rPr>
        <w:t>2-27</w:t>
      </w:r>
    </w:p>
    <w:p w14:paraId="5FB1A13C" w14:textId="35C9ACD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w:t>
      </w:r>
      <w:r>
        <w:rPr>
          <w:rFonts w:ascii="Bookman Old Style" w:eastAsia="Bookman Old Style" w:hAnsi="Bookman Old Style" w:cs="Bookman Old Style"/>
        </w:rPr>
        <w:t>2-23</w:t>
      </w:r>
      <w:r>
        <w:rPr>
          <w:rFonts w:ascii="Bookman Old Style" w:eastAsia="Bookman Old Style" w:hAnsi="Bookman Old Style" w:cs="Bookman Old Style"/>
          <w:color w:val="000000"/>
        </w:rPr>
        <w:t xml:space="preserve"> er de</w:t>
      </w:r>
      <w:r>
        <w:rPr>
          <w:rFonts w:ascii="Bookman Old Style" w:eastAsia="Bookman Old Style" w:hAnsi="Bookman Old Style" w:cs="Bookman Old Style"/>
        </w:rPr>
        <w:t>r</w:t>
      </w:r>
      <w:r>
        <w:rPr>
          <w:rFonts w:ascii="Bookman Old Style" w:eastAsia="Bookman Old Style" w:hAnsi="Bookman Old Style" w:cs="Bookman Old Style"/>
          <w:color w:val="000000"/>
        </w:rPr>
        <w:t xml:space="preserve"> et billede af to </w:t>
      </w:r>
      <w:hyperlink r:id="rId14" w:history="1">
        <w:r w:rsidRPr="00503C0A">
          <w:rPr>
            <w:rStyle w:val="Hyperlink"/>
            <w:rFonts w:ascii="Bookman Old Style" w:eastAsia="Bookman Old Style" w:hAnsi="Bookman Old Style" w:cs="Bookman Old Style"/>
          </w:rPr>
          <w:t>edde</w:t>
        </w:r>
        <w:r w:rsidRPr="00503C0A">
          <w:rPr>
            <w:rStyle w:val="Hyperlink"/>
            <w:rFonts w:ascii="Bookman Old Style" w:eastAsia="Bookman Old Style" w:hAnsi="Bookman Old Style" w:cs="Bookman Old Style"/>
          </w:rPr>
          <w:t>r</w:t>
        </w:r>
        <w:r w:rsidRPr="00503C0A">
          <w:rPr>
            <w:rStyle w:val="Hyperlink"/>
            <w:rFonts w:ascii="Bookman Old Style" w:eastAsia="Bookman Old Style" w:hAnsi="Bookman Old Style" w:cs="Bookman Old Style"/>
          </w:rPr>
          <w:t>fugle</w:t>
        </w:r>
      </w:hyperlink>
      <w:r>
        <w:rPr>
          <w:rFonts w:ascii="Bookman Old Style" w:eastAsia="Bookman Old Style" w:hAnsi="Bookman Old Style" w:cs="Bookman Old Style"/>
          <w:color w:val="000000"/>
        </w:rPr>
        <w:t xml:space="preserve"> (en han og en hun) og et billede af en </w:t>
      </w:r>
      <w:hyperlink r:id="rId15" w:history="1">
        <w:r w:rsidRPr="00503C0A">
          <w:rPr>
            <w:rStyle w:val="Hyperlink"/>
            <w:rFonts w:ascii="Bookman Old Style" w:eastAsia="Bookman Old Style" w:hAnsi="Bookman Old Style" w:cs="Bookman Old Style"/>
          </w:rPr>
          <w:t>fjel</w:t>
        </w:r>
        <w:r w:rsidRPr="00503C0A">
          <w:rPr>
            <w:rStyle w:val="Hyperlink"/>
            <w:rFonts w:ascii="Bookman Old Style" w:eastAsia="Bookman Old Style" w:hAnsi="Bookman Old Style" w:cs="Bookman Old Style"/>
          </w:rPr>
          <w:t>d</w:t>
        </w:r>
        <w:r w:rsidRPr="00503C0A">
          <w:rPr>
            <w:rStyle w:val="Hyperlink"/>
            <w:rFonts w:ascii="Bookman Old Style" w:eastAsia="Bookman Old Style" w:hAnsi="Bookman Old Style" w:cs="Bookman Old Style"/>
          </w:rPr>
          <w:t>rype.</w:t>
        </w:r>
      </w:hyperlink>
    </w:p>
    <w:p w14:paraId="3C83528A"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5024683"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læse teksten eller få den læst op:</w:t>
      </w:r>
    </w:p>
    <w:p w14:paraId="1357C2EB"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foråret skyder Malik ryper</w:t>
      </w:r>
    </w:p>
    <w:p w14:paraId="28DD751C"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og edderfugle.</w:t>
      </w:r>
    </w:p>
    <w:p w14:paraId="52E26E70"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Dem fryser han ned,</w:t>
      </w:r>
    </w:p>
    <w:p w14:paraId="53B3B287"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så ha</w:t>
      </w:r>
      <w:r>
        <w:rPr>
          <w:rFonts w:ascii="Bookman Old Style" w:eastAsia="Bookman Old Style" w:hAnsi="Bookman Old Style" w:cs="Bookman Old Style"/>
          <w:i/>
        </w:rPr>
        <w:t>n</w:t>
      </w:r>
      <w:r>
        <w:rPr>
          <w:rFonts w:ascii="Bookman Old Style" w:eastAsia="Bookman Old Style" w:hAnsi="Bookman Old Style" w:cs="Bookman Old Style"/>
          <w:i/>
          <w:color w:val="000000"/>
        </w:rPr>
        <w:t xml:space="preserve"> ha</w:t>
      </w:r>
      <w:r>
        <w:rPr>
          <w:rFonts w:ascii="Bookman Old Style" w:eastAsia="Bookman Old Style" w:hAnsi="Bookman Old Style" w:cs="Bookman Old Style"/>
          <w:i/>
        </w:rPr>
        <w:t>r</w:t>
      </w:r>
      <w:r>
        <w:rPr>
          <w:rFonts w:ascii="Bookman Old Style" w:eastAsia="Bookman Old Style" w:hAnsi="Bookman Old Style" w:cs="Bookman Old Style"/>
          <w:i/>
          <w:color w:val="000000"/>
        </w:rPr>
        <w:t xml:space="preserve"> forråd til vinteren.</w:t>
      </w:r>
    </w:p>
    <w:p w14:paraId="2FD4B7D7"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rPr>
      </w:pPr>
    </w:p>
    <w:p w14:paraId="0E9D81EF"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Edderfugl</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A7800" w14:paraId="4481E0DD" w14:textId="77777777">
        <w:tc>
          <w:tcPr>
            <w:tcW w:w="4675" w:type="dxa"/>
          </w:tcPr>
          <w:p w14:paraId="4B8E6499" w14:textId="77777777" w:rsidR="000A7800" w:rsidRDefault="00000000">
            <w:pPr>
              <w:rPr>
                <w:rFonts w:ascii="Bookman Old Style" w:eastAsia="Bookman Old Style" w:hAnsi="Bookman Old Style" w:cs="Bookman Old Style"/>
                <w:b/>
              </w:rPr>
            </w:pPr>
            <w:r>
              <w:rPr>
                <w:rFonts w:ascii="Bookman Old Style" w:eastAsia="Bookman Old Style" w:hAnsi="Bookman Old Style" w:cs="Bookman Old Style"/>
              </w:rPr>
              <w:t>Fakta</w:t>
            </w:r>
          </w:p>
          <w:p w14:paraId="30B612F5"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 lever ved kyst og hav</w:t>
            </w:r>
          </w:p>
          <w:p w14:paraId="5401FE85"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Dens vingefang er 80-110 cm</w:t>
            </w:r>
          </w:p>
          <w:p w14:paraId="6B8E1306"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 er ca. 50-70 cm lang</w:t>
            </w:r>
          </w:p>
          <w:p w14:paraId="447CBDCC"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 vejer 1,2-2,8 kg</w:t>
            </w:r>
          </w:p>
          <w:p w14:paraId="008A1541"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lastRenderedPageBreak/>
              <w:t>Den kan blive op til 36 år</w:t>
            </w:r>
          </w:p>
          <w:p w14:paraId="4C5DFF6E"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 lægger 4-6 æg hvert år</w:t>
            </w:r>
          </w:p>
          <w:p w14:paraId="4D1D0E3B" w14:textId="77777777" w:rsidR="000A7800" w:rsidRDefault="00000000">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Den ruger i 25-28 dage</w:t>
            </w:r>
          </w:p>
          <w:p w14:paraId="6EB7C89E"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c>
          <w:tcPr>
            <w:tcW w:w="4675" w:type="dxa"/>
          </w:tcPr>
          <w:p w14:paraId="1B9857C7"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Vidste du det?</w:t>
            </w:r>
          </w:p>
          <w:p w14:paraId="3E6C22DE"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Edderfuglen spiser muslinger, krebs og snegle. </w:t>
            </w:r>
          </w:p>
          <w:p w14:paraId="5582739E"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Det er hunnen, som bygger reden og udruger æggene.</w:t>
            </w:r>
          </w:p>
          <w:p w14:paraId="089A4D7E"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Hannen og hunnen ser meget forskellige ud.</w:t>
            </w:r>
          </w:p>
          <w:p w14:paraId="229B8D21"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r>
    </w:tbl>
    <w:p w14:paraId="459C48C4"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rPr>
      </w:pPr>
    </w:p>
    <w:p w14:paraId="17A04FD0"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Fjeldrype</w:t>
      </w:r>
    </w:p>
    <w:tbl>
      <w:tblPr>
        <w:tblStyle w:val="a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A7800" w14:paraId="0B553A31" w14:textId="77777777">
        <w:tc>
          <w:tcPr>
            <w:tcW w:w="4675" w:type="dxa"/>
          </w:tcPr>
          <w:p w14:paraId="7C229269" w14:textId="77777777" w:rsidR="000A7800" w:rsidRDefault="00000000">
            <w:pPr>
              <w:rPr>
                <w:rFonts w:ascii="Bookman Old Style" w:eastAsia="Bookman Old Style" w:hAnsi="Bookman Old Style" w:cs="Bookman Old Style"/>
                <w:b/>
              </w:rPr>
            </w:pPr>
            <w:r>
              <w:rPr>
                <w:rFonts w:ascii="Bookman Old Style" w:eastAsia="Bookman Old Style" w:hAnsi="Bookman Old Style" w:cs="Bookman Old Style"/>
              </w:rPr>
              <w:t>Fakta</w:t>
            </w:r>
          </w:p>
          <w:p w14:paraId="5557BAA8"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Den lever i fjeldet</w:t>
            </w:r>
          </w:p>
          <w:p w14:paraId="21A0AA41"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Dens vingefang er ca. 57 cm</w:t>
            </w:r>
          </w:p>
          <w:p w14:paraId="2BB056AE"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Den er 32-41 cm lang</w:t>
            </w:r>
          </w:p>
          <w:p w14:paraId="26FA2D99"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Vægt: 350-740 g</w:t>
            </w:r>
          </w:p>
          <w:p w14:paraId="66B41EFF"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Den lægger normalt 4-5 æg hvert år</w:t>
            </w:r>
          </w:p>
          <w:p w14:paraId="2716035E" w14:textId="77777777" w:rsidR="000A7800"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Den ruger i 21-24 dage</w:t>
            </w:r>
          </w:p>
          <w:p w14:paraId="128BE1C0"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c>
          <w:tcPr>
            <w:tcW w:w="4675" w:type="dxa"/>
          </w:tcPr>
          <w:p w14:paraId="1B6049DC"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Vidste du det?</w:t>
            </w:r>
          </w:p>
          <w:p w14:paraId="57FE3EDC"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Fjeldrypen skifter fjerdragt efter årstiden. Om sommeren har den grålige fjer, og om vinteren er de hvide.</w:t>
            </w:r>
          </w:p>
          <w:p w14:paraId="4FBE51C4"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Nogle år lægger hunnen kun 3 æg, andre år 13 æg. </w:t>
            </w:r>
          </w:p>
          <w:p w14:paraId="5353AFDB" w14:textId="77777777" w:rsidR="000A7800" w:rsidRDefault="00000000">
            <w:pPr>
              <w:rPr>
                <w:rFonts w:ascii="Bookman Old Style" w:eastAsia="Bookman Old Style" w:hAnsi="Bookman Old Style" w:cs="Bookman Old Style"/>
              </w:rPr>
            </w:pPr>
            <w:r>
              <w:rPr>
                <w:rFonts w:ascii="Bookman Old Style" w:eastAsia="Bookman Old Style" w:hAnsi="Bookman Old Style" w:cs="Bookman Old Style"/>
              </w:rPr>
              <w:t>De år hvor hunnen lægger mange æg, kaldes for "</w:t>
            </w:r>
            <w:proofErr w:type="spellStart"/>
            <w:r>
              <w:rPr>
                <w:rFonts w:ascii="Bookman Old Style" w:eastAsia="Bookman Old Style" w:hAnsi="Bookman Old Style" w:cs="Bookman Old Style"/>
              </w:rPr>
              <w:t>rypeår</w:t>
            </w:r>
            <w:proofErr w:type="spellEnd"/>
            <w:r>
              <w:rPr>
                <w:rFonts w:ascii="Bookman Old Style" w:eastAsia="Bookman Old Style" w:hAnsi="Bookman Old Style" w:cs="Bookman Old Style"/>
              </w:rPr>
              <w:t>".</w:t>
            </w:r>
          </w:p>
          <w:p w14:paraId="4C8E54BA" w14:textId="77777777" w:rsidR="000A7800" w:rsidRDefault="000A7800">
            <w:pPr>
              <w:pBdr>
                <w:top w:val="nil"/>
                <w:left w:val="nil"/>
                <w:bottom w:val="nil"/>
                <w:right w:val="nil"/>
                <w:between w:val="nil"/>
              </w:pBdr>
              <w:tabs>
                <w:tab w:val="left" w:pos="340"/>
              </w:tabs>
              <w:spacing w:line="276" w:lineRule="auto"/>
              <w:rPr>
                <w:rFonts w:ascii="Bookman Old Style" w:eastAsia="Bookman Old Style" w:hAnsi="Bookman Old Style" w:cs="Bookman Old Style"/>
                <w:color w:val="000000"/>
              </w:rPr>
            </w:pPr>
          </w:p>
        </w:tc>
      </w:tr>
    </w:tbl>
    <w:p w14:paraId="5FA61C60"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29B800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w:t>
      </w:r>
      <w:r>
        <w:rPr>
          <w:rFonts w:ascii="Bookman Old Style" w:eastAsia="Bookman Old Style" w:hAnsi="Bookman Old Style" w:cs="Bookman Old Style"/>
        </w:rPr>
        <w:t>6-27</w:t>
      </w:r>
      <w:r>
        <w:rPr>
          <w:rFonts w:ascii="Bookman Old Style" w:eastAsia="Bookman Old Style" w:hAnsi="Bookman Old Style" w:cs="Bookman Old Style"/>
          <w:color w:val="000000"/>
        </w:rPr>
        <w:t xml:space="preserve"> er der fem spørgsmål:</w:t>
      </w:r>
    </w:p>
    <w:p w14:paraId="228AFDEF"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Hvilken fugl er størst?</w:t>
      </w:r>
    </w:p>
    <w:p w14:paraId="493C838E"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er er fjeldrypen hvid om vinteren?</w:t>
      </w:r>
    </w:p>
    <w:p w14:paraId="318FC53D"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Hvad er et </w:t>
      </w:r>
      <w:proofErr w:type="spellStart"/>
      <w:r>
        <w:rPr>
          <w:rFonts w:ascii="Bookman Old Style" w:eastAsia="Bookman Old Style" w:hAnsi="Bookman Old Style" w:cs="Bookman Old Style"/>
          <w:i/>
          <w:color w:val="000000"/>
        </w:rPr>
        <w:t>rypeår</w:t>
      </w:r>
      <w:proofErr w:type="spellEnd"/>
      <w:r>
        <w:rPr>
          <w:rFonts w:ascii="Bookman Old Style" w:eastAsia="Bookman Old Style" w:hAnsi="Bookman Old Style" w:cs="Bookman Old Style"/>
          <w:i/>
          <w:color w:val="000000"/>
        </w:rPr>
        <w:t>?</w:t>
      </w:r>
    </w:p>
    <w:p w14:paraId="738E8927"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spiser edderfuglen?</w:t>
      </w:r>
    </w:p>
    <w:p w14:paraId="3E308EC2" w14:textId="77777777" w:rsidR="000A7800"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skyder Malik ryper?</w:t>
      </w:r>
    </w:p>
    <w:p w14:paraId="67E19066"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skal lave en lydoptagelse med deres svar.</w:t>
      </w:r>
    </w:p>
    <w:p w14:paraId="536D96C9"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E3E6EEB" w14:textId="4F428774"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16" w:history="1">
        <w:r w:rsidR="00503C0A" w:rsidRPr="00503C0A">
          <w:rPr>
            <w:rStyle w:val="Hyperlink"/>
            <w:rFonts w:ascii="Bookman Old Style" w:eastAsia="Bookman Old Style" w:hAnsi="Bookman Old Style" w:cs="Bookman Old Style"/>
          </w:rPr>
          <w:t>her.</w:t>
        </w:r>
      </w:hyperlink>
    </w:p>
    <w:p w14:paraId="2C31F54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39C7333"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rPr>
      </w:pPr>
      <w:r>
        <w:rPr>
          <w:rFonts w:ascii="Bookman Old Style" w:eastAsia="Bookman Old Style" w:hAnsi="Bookman Old Style" w:cs="Bookman Old Style"/>
          <w:b/>
          <w:color w:val="000000"/>
        </w:rPr>
        <w:t xml:space="preserve">Urter og svampe side </w:t>
      </w:r>
      <w:r>
        <w:rPr>
          <w:rFonts w:ascii="Bookman Old Style" w:eastAsia="Bookman Old Style" w:hAnsi="Bookman Old Style" w:cs="Bookman Old Style"/>
          <w:b/>
        </w:rPr>
        <w:t>28</w:t>
      </w:r>
      <w:r>
        <w:rPr>
          <w:rFonts w:ascii="Bookman Old Style" w:eastAsia="Bookman Old Style" w:hAnsi="Bookman Old Style" w:cs="Bookman Old Style"/>
          <w:b/>
          <w:color w:val="000000"/>
        </w:rPr>
        <w:t>-</w:t>
      </w:r>
      <w:r>
        <w:rPr>
          <w:rFonts w:ascii="Bookman Old Style" w:eastAsia="Bookman Old Style" w:hAnsi="Bookman Old Style" w:cs="Bookman Old Style"/>
          <w:b/>
        </w:rPr>
        <w:t>29</w:t>
      </w:r>
    </w:p>
    <w:p w14:paraId="73FC3867"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w:t>
      </w:r>
      <w:r>
        <w:rPr>
          <w:rFonts w:ascii="Bookman Old Style" w:eastAsia="Bookman Old Style" w:hAnsi="Bookman Old Style" w:cs="Bookman Old Style"/>
        </w:rPr>
        <w:t>28</w:t>
      </w:r>
      <w:r>
        <w:rPr>
          <w:rFonts w:ascii="Bookman Old Style" w:eastAsia="Bookman Old Style" w:hAnsi="Bookman Old Style" w:cs="Bookman Old Style"/>
          <w:color w:val="000000"/>
        </w:rPr>
        <w:t xml:space="preserve"> er der </w:t>
      </w:r>
      <w:r>
        <w:rPr>
          <w:rFonts w:ascii="Bookman Old Style" w:eastAsia="Bookman Old Style" w:hAnsi="Bookman Old Style" w:cs="Bookman Old Style"/>
        </w:rPr>
        <w:t>fire links med</w:t>
      </w:r>
      <w:r>
        <w:rPr>
          <w:rFonts w:ascii="Bookman Old Style" w:eastAsia="Bookman Old Style" w:hAnsi="Bookman Old Style" w:cs="Bookman Old Style"/>
          <w:color w:val="000000"/>
        </w:rPr>
        <w:t xml:space="preserve"> nogle af de ting Elin og Vera samler i naturen om sommeren og bruger i deres madlavning. </w:t>
      </w:r>
    </w:p>
    <w:p w14:paraId="2E0CAF32" w14:textId="77777777" w:rsidR="000A7800"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kvan </w:t>
      </w:r>
    </w:p>
    <w:p w14:paraId="37A9DAAB" w14:textId="77777777" w:rsidR="000A7800"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timian </w:t>
      </w:r>
    </w:p>
    <w:p w14:paraId="0A36B33B" w14:textId="77777777" w:rsidR="000A7800"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post</w:t>
      </w:r>
    </w:p>
    <w:p w14:paraId="6F86A17E" w14:textId="77777777" w:rsidR="000A7800"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mælkehat </w:t>
      </w:r>
    </w:p>
    <w:p w14:paraId="1AEE4E6B"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Ved </w:t>
      </w:r>
      <w:r>
        <w:rPr>
          <w:rFonts w:ascii="Bookman Old Style" w:eastAsia="Bookman Old Style" w:hAnsi="Bookman Old Style" w:cs="Bookman Old Style"/>
        </w:rPr>
        <w:t>klik</w:t>
      </w:r>
      <w:r>
        <w:rPr>
          <w:rFonts w:ascii="Bookman Old Style" w:eastAsia="Bookman Old Style" w:hAnsi="Bookman Old Style" w:cs="Bookman Old Style"/>
          <w:color w:val="000000"/>
        </w:rPr>
        <w:t xml:space="preserve"> på </w:t>
      </w:r>
      <w:r>
        <w:rPr>
          <w:rFonts w:ascii="Bookman Old Style" w:eastAsia="Bookman Old Style" w:hAnsi="Bookman Old Style" w:cs="Bookman Old Style"/>
        </w:rPr>
        <w:t>linkene</w:t>
      </w:r>
      <w:r>
        <w:rPr>
          <w:rFonts w:ascii="Bookman Old Style" w:eastAsia="Bookman Old Style" w:hAnsi="Bookman Old Style" w:cs="Bookman Old Style"/>
          <w:color w:val="000000"/>
        </w:rPr>
        <w:t xml:space="preserve"> kommer der en tekst og et billede frem. </w:t>
      </w:r>
    </w:p>
    <w:p w14:paraId="43432B39"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tegne et billede af alle fire planter. De skal tage et billede af tegningerne og sætte dem ind på side </w:t>
      </w:r>
      <w:r>
        <w:rPr>
          <w:rFonts w:ascii="Bookman Old Style" w:eastAsia="Bookman Old Style" w:hAnsi="Bookman Old Style" w:cs="Bookman Old Style"/>
        </w:rPr>
        <w:t>29</w:t>
      </w:r>
    </w:p>
    <w:p w14:paraId="02DE0712"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AC1FD75" w14:textId="028F2B9A"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af billede: </w:t>
      </w:r>
      <w:r>
        <w:rPr>
          <w:rFonts w:ascii="Bookman Old Style" w:eastAsia="Bookman Old Style" w:hAnsi="Bookman Old Style" w:cs="Bookman Old Style"/>
          <w:color w:val="000000"/>
        </w:rPr>
        <w:t xml:space="preserve">se instruktion 2 </w:t>
      </w:r>
      <w:hyperlink r:id="rId17" w:history="1">
        <w:r w:rsidR="00503C0A" w:rsidRPr="00503C0A">
          <w:rPr>
            <w:rStyle w:val="Hyperlink"/>
            <w:rFonts w:ascii="Bookman Old Style" w:eastAsia="Bookman Old Style" w:hAnsi="Bookman Old Style" w:cs="Bookman Old Style"/>
          </w:rPr>
          <w:t>her.</w:t>
        </w:r>
      </w:hyperlink>
    </w:p>
    <w:p w14:paraId="1F2522A9"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EAF7DDD" w14:textId="49886F6A"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226FF64" w14:textId="7D206D8D" w:rsidR="00503C0A" w:rsidRDefault="00503C0A">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017AC56" w14:textId="073B51A9" w:rsidR="00503C0A" w:rsidRDefault="00503C0A">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9B881E3" w14:textId="77777777" w:rsidR="00503C0A" w:rsidRDefault="00503C0A">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D7C8AA2"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Mit opslagsværk side </w:t>
      </w:r>
      <w:r>
        <w:rPr>
          <w:rFonts w:ascii="Bookman Old Style" w:eastAsia="Bookman Old Style" w:hAnsi="Bookman Old Style" w:cs="Bookman Old Style"/>
          <w:b/>
        </w:rPr>
        <w:t>30-31</w:t>
      </w:r>
    </w:p>
    <w:p w14:paraId="0DDF52BB"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På siderne skal eleverne lave sætninger eller små historier med nøgleordene og begreberne, som I har gennemgået. De kan skrive dem ind, indtale dem som lydfil eller tegne en tegning og sætte billedet ind. </w:t>
      </w:r>
    </w:p>
    <w:p w14:paraId="4B75764C" w14:textId="77777777" w:rsidR="000A7800" w:rsidRDefault="000A7800">
      <w:pPr>
        <w:pBdr>
          <w:top w:val="nil"/>
          <w:left w:val="nil"/>
          <w:bottom w:val="nil"/>
          <w:right w:val="nil"/>
          <w:between w:val="nil"/>
        </w:pBdr>
        <w:rPr>
          <w:rFonts w:ascii="Bookman Old Style" w:eastAsia="Bookman Old Style" w:hAnsi="Bookman Old Style" w:cs="Bookman Old Style"/>
          <w:color w:val="000000"/>
        </w:rPr>
      </w:pPr>
    </w:p>
    <w:p w14:paraId="74481B72" w14:textId="01038386"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1 og 2 </w:t>
      </w:r>
      <w:hyperlink r:id="rId18" w:history="1">
        <w:r w:rsidR="00503C0A" w:rsidRPr="00503C0A">
          <w:rPr>
            <w:rStyle w:val="Hyperlink"/>
            <w:rFonts w:ascii="Bookman Old Style" w:eastAsia="Bookman Old Style" w:hAnsi="Bookman Old Style" w:cs="Bookman Old Style"/>
          </w:rPr>
          <w:t>her.</w:t>
        </w:r>
      </w:hyperlink>
    </w:p>
    <w:p w14:paraId="0D51DC74" w14:textId="77777777" w:rsidR="000A7800" w:rsidRDefault="000A7800">
      <w:pPr>
        <w:pBdr>
          <w:top w:val="nil"/>
          <w:left w:val="nil"/>
          <w:bottom w:val="nil"/>
          <w:right w:val="nil"/>
          <w:between w:val="nil"/>
        </w:pBdr>
        <w:rPr>
          <w:rFonts w:ascii="Bookman Old Style" w:eastAsia="Bookman Old Style" w:hAnsi="Bookman Old Style" w:cs="Bookman Old Style"/>
          <w:color w:val="000000"/>
        </w:rPr>
      </w:pPr>
    </w:p>
    <w:p w14:paraId="18830152" w14:textId="77777777" w:rsidR="000A7800"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Weekendtur side </w:t>
      </w:r>
      <w:r>
        <w:rPr>
          <w:rFonts w:ascii="Bookman Old Style" w:eastAsia="Bookman Old Style" w:hAnsi="Bookman Old Style" w:cs="Bookman Old Style"/>
          <w:b/>
        </w:rPr>
        <w:t>32-33</w:t>
      </w:r>
    </w:p>
    <w:p w14:paraId="74D65C96"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Som afslutning på opgaven skal eleverne lave lyd- eller billedfortælling om en familietur de selv har været på eller drømmer om at komme på.</w:t>
      </w:r>
    </w:p>
    <w:p w14:paraId="5EAAD05D"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5A0872F3" w14:textId="7166F2C2"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lyd og billeder: </w:t>
      </w:r>
      <w:r>
        <w:rPr>
          <w:rFonts w:ascii="Bookman Old Style" w:eastAsia="Bookman Old Style" w:hAnsi="Bookman Old Style" w:cs="Bookman Old Style"/>
          <w:color w:val="000000"/>
        </w:rPr>
        <w:t xml:space="preserve">se instruktion 1 og 2 </w:t>
      </w:r>
      <w:hyperlink r:id="rId19" w:history="1">
        <w:r w:rsidR="00503C0A" w:rsidRPr="00503C0A">
          <w:rPr>
            <w:rStyle w:val="Hyperlink"/>
            <w:rFonts w:ascii="Bookman Old Style" w:eastAsia="Bookman Old Style" w:hAnsi="Bookman Old Style" w:cs="Bookman Old Style"/>
          </w:rPr>
          <w:t>her.</w:t>
        </w:r>
      </w:hyperlink>
    </w:p>
    <w:p w14:paraId="112EB516" w14:textId="77777777" w:rsidR="000A7800" w:rsidRDefault="000A7800">
      <w:pPr>
        <w:pBdr>
          <w:top w:val="nil"/>
          <w:left w:val="nil"/>
          <w:bottom w:val="nil"/>
          <w:right w:val="nil"/>
          <w:between w:val="nil"/>
        </w:pBdr>
        <w:rPr>
          <w:rFonts w:ascii="Bookman Old Style" w:eastAsia="Bookman Old Style" w:hAnsi="Bookman Old Style" w:cs="Bookman Old Style"/>
          <w:color w:val="000000"/>
          <w:highlight w:val="yellow"/>
        </w:rPr>
      </w:pPr>
    </w:p>
    <w:p w14:paraId="47E5DA8B" w14:textId="77777777" w:rsidR="000A7800"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57FDE042"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4191350B"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20">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color w:val="000000"/>
        </w:rPr>
        <w:t>.</w:t>
      </w:r>
    </w:p>
    <w:p w14:paraId="7AACC481"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50FB7D14"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5AFA379D" w14:textId="77777777" w:rsidR="000A7800" w:rsidRDefault="000A7800">
      <w:pPr>
        <w:pBdr>
          <w:top w:val="nil"/>
          <w:left w:val="nil"/>
          <w:bottom w:val="nil"/>
          <w:right w:val="nil"/>
          <w:between w:val="nil"/>
        </w:pBdr>
        <w:rPr>
          <w:rFonts w:ascii="Bookman Old Style" w:eastAsia="Bookman Old Style" w:hAnsi="Bookman Old Style" w:cs="Bookman Old Style"/>
          <w:color w:val="000000"/>
        </w:rPr>
      </w:pPr>
    </w:p>
    <w:p w14:paraId="4C346996" w14:textId="77777777" w:rsidR="000A7800"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11C37A62" w14:textId="77777777" w:rsidR="000A7800" w:rsidRDefault="000A7800">
      <w:pPr>
        <w:pBdr>
          <w:top w:val="nil"/>
          <w:left w:val="nil"/>
          <w:bottom w:val="nil"/>
          <w:right w:val="nil"/>
          <w:between w:val="nil"/>
        </w:pBdr>
        <w:rPr>
          <w:rFonts w:ascii="Bookman Old Style" w:eastAsia="Bookman Old Style" w:hAnsi="Bookman Old Style" w:cs="Bookman Old Style"/>
          <w:color w:val="000000"/>
        </w:rPr>
      </w:pPr>
    </w:p>
    <w:p w14:paraId="133AC1BE"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50275C15"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1104651A"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70A75741"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rPr>
        <w:t>Hvad kummefryserne gemte</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5ECB5D62"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3ACA73B6"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3C5D14E"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rPr>
        <w:t xml:space="preserve">Hvad kummefryserne gemte </w:t>
      </w:r>
      <w:r>
        <w:rPr>
          <w:rFonts w:ascii="Bookman Old Style" w:eastAsia="Bookman Old Style" w:hAnsi="Bookman Old Style" w:cs="Bookman Old Style"/>
          <w:color w:val="000000"/>
        </w:rPr>
        <w:t>er udgivet under en Creative Commons kreditering-licens CC:BY.</w:t>
      </w:r>
    </w:p>
    <w:p w14:paraId="56FB5C0D" w14:textId="77777777" w:rsidR="000A7800"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by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p w14:paraId="040739D7"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4429BCA" w14:textId="77777777" w:rsidR="000A7800" w:rsidRDefault="000A7800">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0A7800">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5AB8"/>
    <w:multiLevelType w:val="multilevel"/>
    <w:tmpl w:val="2C96C8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40777A"/>
    <w:multiLevelType w:val="multilevel"/>
    <w:tmpl w:val="9E385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692A57"/>
    <w:multiLevelType w:val="multilevel"/>
    <w:tmpl w:val="333289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7A73DF"/>
    <w:multiLevelType w:val="multilevel"/>
    <w:tmpl w:val="F9A26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723239"/>
    <w:multiLevelType w:val="multilevel"/>
    <w:tmpl w:val="F6081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3411BA"/>
    <w:multiLevelType w:val="multilevel"/>
    <w:tmpl w:val="9AC608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D1C501E"/>
    <w:multiLevelType w:val="multilevel"/>
    <w:tmpl w:val="AC4E98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66B71CC"/>
    <w:multiLevelType w:val="multilevel"/>
    <w:tmpl w:val="E4309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000A6C"/>
    <w:multiLevelType w:val="multilevel"/>
    <w:tmpl w:val="FC587D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6D162603"/>
    <w:multiLevelType w:val="multilevel"/>
    <w:tmpl w:val="E80A8CC0"/>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0" w15:restartNumberingAfterBreak="0">
    <w:nsid w:val="6EF20D39"/>
    <w:multiLevelType w:val="multilevel"/>
    <w:tmpl w:val="05AE2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16575B"/>
    <w:multiLevelType w:val="multilevel"/>
    <w:tmpl w:val="EAE03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3B10E2"/>
    <w:multiLevelType w:val="multilevel"/>
    <w:tmpl w:val="D9B0E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557039">
    <w:abstractNumId w:val="9"/>
  </w:num>
  <w:num w:numId="2" w16cid:durableId="254637254">
    <w:abstractNumId w:val="1"/>
  </w:num>
  <w:num w:numId="3" w16cid:durableId="928729784">
    <w:abstractNumId w:val="2"/>
  </w:num>
  <w:num w:numId="4" w16cid:durableId="1417433302">
    <w:abstractNumId w:val="0"/>
  </w:num>
  <w:num w:numId="5" w16cid:durableId="330332788">
    <w:abstractNumId w:val="4"/>
  </w:num>
  <w:num w:numId="6" w16cid:durableId="2046177283">
    <w:abstractNumId w:val="7"/>
  </w:num>
  <w:num w:numId="7" w16cid:durableId="938679802">
    <w:abstractNumId w:val="8"/>
  </w:num>
  <w:num w:numId="8" w16cid:durableId="1509641487">
    <w:abstractNumId w:val="6"/>
  </w:num>
  <w:num w:numId="9" w16cid:durableId="325860742">
    <w:abstractNumId w:val="12"/>
  </w:num>
  <w:num w:numId="10" w16cid:durableId="1508132266">
    <w:abstractNumId w:val="11"/>
  </w:num>
  <w:num w:numId="11" w16cid:durableId="1773353467">
    <w:abstractNumId w:val="10"/>
  </w:num>
  <w:num w:numId="12" w16cid:durableId="178785120">
    <w:abstractNumId w:val="3"/>
  </w:num>
  <w:num w:numId="13" w16cid:durableId="652442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00"/>
    <w:rsid w:val="000A7800"/>
    <w:rsid w:val="004F6B48"/>
    <w:rsid w:val="00503C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54329DD"/>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F588F"/>
    <w:rPr>
      <w:b/>
      <w:bCs/>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arter/rensdyr/"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hyperlink" Target="https://isfjordscentret.gl/wp-content/uploads/2022/12/Kopi-af-Bilag-2.Book-Creator-vejledning.docx.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asimi.gl/da/leksikon/gr%C3%B8nlands-dyr/landpattedyr" TargetMode="External"/><Relationship Id="rId12" Type="http://schemas.openxmlformats.org/officeDocument/2006/relationships/hyperlink" Target="https://isfjordscentret.gl/wp-content/uploads/2022/12/moskusokse_laes_dk.pdf" TargetMode="External"/><Relationship Id="rId17"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6" Type="http://schemas.openxmlformats.org/officeDocument/2006/relationships/hyperlink" Target="https://isfjordscentret.gl/wp-content/uploads/2022/12/Kopi-af-Bilag-2.Book-Creator-vejledning.docx.pdf" TargetMode="External"/><Relationship Id="rId20"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rensdyr_laes_dk.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fjeldrype_laes_dk.pdf" TargetMode="External"/><Relationship Id="rId10" Type="http://schemas.openxmlformats.org/officeDocument/2006/relationships/hyperlink" Target="http://asimi.gl/da/leksikon/gr%C3%B8nlands-dyr/landpattedyr" TargetMode="External"/><Relationship Id="rId19"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visitgreenland.com/da/dyreliv-i-groenland/fugle/" TargetMode="External"/><Relationship Id="rId14" Type="http://schemas.openxmlformats.org/officeDocument/2006/relationships/hyperlink" Target="https://isfjordscentret.gl/wp-content/uploads/2022/12/ederfugl_laes_dk.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Hgv3/xGne7mOLJisN+4zzTC4Q==">AMUW2mVegsAsL0akFRk8hsN+kUKqeXai1MxEDqvxNEcb2cs8XpPjqWbzVcdMmFG6Yb9OJeyWzHetGxFYXjyO+J9UeiR+8OWYwErK6iKTgDGGjTK1dFFE3sYhg1pd9atyoLRR4g0lnGHUQzsrtUaTJGrq6/A8ltDrkw==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2110</Words>
  <Characters>12876</Characters>
  <Application>Microsoft Office Word</Application>
  <DocSecurity>0</DocSecurity>
  <Lines>107</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2023-01-17T17:21:00Z</dcterms:created>
  <dcterms:modified xsi:type="dcterms:W3CDTF">2023-01-17T17:32:00Z</dcterms:modified>
</cp:coreProperties>
</file>