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ind w:left="851" w:hanging="851"/>
        <w:rPr>
          <w:rFonts w:ascii="Carlito" w:cs="Carlito" w:hAnsi="Carlito" w:eastAsia="Carlit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5505450</wp:posOffset>
            </wp:positionH>
            <wp:positionV relativeFrom="page">
              <wp:posOffset>518795</wp:posOffset>
            </wp:positionV>
            <wp:extent cx="608330" cy="60833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Tegnebræ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egnebræt 1" descr="Tegnebræt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rlito" w:hAnsi="Carlito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Gletsjere og indlandsisen</w:t>
      </w:r>
      <w:r>
        <w:rPr>
          <w:rFonts w:ascii="Carlito" w:hAnsi="Carlito"/>
          <w:b w:val="1"/>
          <w:bCs w:val="1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rlito" w:hAnsi="Carlito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heading 2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Yngstetrinnet</w:t>
      </w:r>
    </w:p>
    <w:p>
      <w:pPr>
        <w:pStyle w:val="Brødtekst"/>
        <w:rPr>
          <w:i w:val="1"/>
          <w:iCs w:val="1"/>
        </w:rPr>
      </w:pPr>
    </w:p>
    <w:p>
      <w:pPr>
        <w:pStyle w:val="Brødtekst"/>
      </w:pPr>
      <w:r>
        <w:rPr>
          <w:i w:val="1"/>
          <w:iCs w:val="1"/>
          <w:rtl w:val="0"/>
          <w:lang w:val="da-DK"/>
        </w:rPr>
        <w:t>Gletsjere og indlandsisen</w:t>
      </w:r>
      <w:r>
        <w:rPr>
          <w:rtl w:val="0"/>
          <w:lang w:val="da-DK"/>
        </w:rPr>
        <w:t xml:space="preserve"> er </w:t>
      </w:r>
      <w:r>
        <w:rPr>
          <w:rtl w:val="0"/>
          <w:lang w:val="fr-FR"/>
        </w:rPr>
        <w:t>é</w:t>
      </w:r>
      <w:r>
        <w:rPr>
          <w:rtl w:val="0"/>
          <w:lang w:val="da-DK"/>
        </w:rPr>
        <w:t>n af i alt seks b</w:t>
      </w:r>
      <w:r>
        <w:rPr>
          <w:rtl w:val="0"/>
          <w:lang w:val="da-DK"/>
        </w:rPr>
        <w:t>ø</w:t>
      </w:r>
      <w:r>
        <w:rPr>
          <w:rtl w:val="0"/>
        </w:rPr>
        <w:t>ger der ledsager isskosserne p</w:t>
      </w:r>
      <w:r>
        <w:rPr>
          <w:rtl w:val="0"/>
        </w:rPr>
        <w:t xml:space="preserve">å </w:t>
      </w:r>
      <w:r>
        <w:rPr>
          <w:rtl w:val="0"/>
          <w:lang w:val="da-DK"/>
        </w:rPr>
        <w:t>Isfjordscentrets udstilling.</w:t>
      </w:r>
    </w:p>
    <w:p>
      <w:pPr>
        <w:pStyle w:val="Brødtekst"/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</w:rPr>
        <w:t>Fag</w:t>
      </w:r>
    </w:p>
    <w:p>
      <w:pPr>
        <w:pStyle w:val="Brødtekst"/>
      </w:pPr>
      <w:r>
        <w:rPr>
          <w:rtl w:val="0"/>
          <w:lang w:val="sv-SE"/>
        </w:rPr>
        <w:t>Tv</w:t>
      </w:r>
      <w:r>
        <w:rPr>
          <w:rtl w:val="0"/>
          <w:lang w:val="da-DK"/>
        </w:rPr>
        <w:t>æ</w:t>
      </w:r>
      <w:r>
        <w:rPr>
          <w:rtl w:val="0"/>
          <w:lang w:val="sv-SE"/>
        </w:rPr>
        <w:t xml:space="preserve">rfagligt </w:t>
      </w:r>
      <w:r>
        <w:rPr>
          <w:rtl w:val="0"/>
        </w:rPr>
        <w:t xml:space="preserve">– </w:t>
      </w:r>
      <w:r>
        <w:rPr>
          <w:rtl w:val="0"/>
        </w:rPr>
        <w:t>naturfagene</w:t>
      </w:r>
    </w:p>
    <w:p>
      <w:pPr>
        <w:pStyle w:val="Brødtekst"/>
        <w:rPr>
          <w:b w:val="1"/>
          <w:bCs w:val="1"/>
        </w:rPr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  <w:lang w:val="da-DK"/>
        </w:rPr>
        <w:t>æ</w:t>
      </w:r>
      <w:r>
        <w:rPr>
          <w:b w:val="1"/>
          <w:bCs w:val="1"/>
          <w:rtl w:val="0"/>
        </w:rPr>
        <w:t>ringsm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</w:rPr>
        <w:t>l</w:t>
      </w:r>
    </w:p>
    <w:p>
      <w:pPr>
        <w:pStyle w:val="List Paragraph"/>
        <w:numPr>
          <w:ilvl w:val="0"/>
          <w:numId w:val="2"/>
        </w:numPr>
        <w:rPr>
          <w:lang w:val="da-DK"/>
        </w:rPr>
      </w:pPr>
      <w:r>
        <w:rPr>
          <w:rtl w:val="0"/>
          <w:lang w:val="da-DK"/>
        </w:rPr>
        <w:t>Eleverne opn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viden om hvordan gletsjere dannes og indlandsisens st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rrelse i fortid og nutid.</w:t>
      </w:r>
    </w:p>
    <w:p>
      <w:pPr>
        <w:pStyle w:val="List Paragraph"/>
        <w:numPr>
          <w:ilvl w:val="0"/>
          <w:numId w:val="2"/>
        </w:numPr>
        <w:rPr>
          <w:lang w:val="da-DK"/>
        </w:rPr>
      </w:pPr>
      <w:r>
        <w:rPr>
          <w:rtl w:val="0"/>
          <w:lang w:val="da-DK"/>
        </w:rPr>
        <w:t>Eleverne opn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rlig viden om </w:t>
      </w:r>
      <w:r>
        <w:rPr>
          <w:rtl w:val="0"/>
          <w:lang w:val="da-DK"/>
        </w:rPr>
        <w:t xml:space="preserve">– </w:t>
      </w:r>
      <w:r>
        <w:rPr>
          <w:rtl w:val="0"/>
          <w:lang w:val="da-DK"/>
        </w:rPr>
        <w:t>at klimaet i Gr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nland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 sidste istid, var subtropisk </w:t>
      </w:r>
      <w:r>
        <w:rPr>
          <w:rtl w:val="0"/>
          <w:lang w:val="da-DK"/>
        </w:rPr>
        <w:t xml:space="preserve">– </w:t>
      </w:r>
      <w:r>
        <w:rPr>
          <w:rtl w:val="0"/>
          <w:lang w:val="da-DK"/>
        </w:rPr>
        <w:t xml:space="preserve">at der levede dinosaurer </w:t>
      </w:r>
      <w:r>
        <w:rPr>
          <w:rtl w:val="0"/>
          <w:lang w:val="da-DK"/>
        </w:rPr>
        <w:t xml:space="preserve">– </w:t>
      </w:r>
      <w:r>
        <w:rPr>
          <w:rtl w:val="0"/>
          <w:lang w:val="da-DK"/>
        </w:rPr>
        <w:t>at der voksede tr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er </w:t>
      </w:r>
      <w:r>
        <w:rPr>
          <w:rtl w:val="0"/>
          <w:lang w:val="da-DK"/>
        </w:rPr>
        <w:t xml:space="preserve">– </w:t>
      </w:r>
      <w:r>
        <w:rPr>
          <w:rtl w:val="0"/>
          <w:lang w:val="da-DK"/>
        </w:rPr>
        <w:t>at der fandtes mange former for liv.</w:t>
      </w:r>
    </w:p>
    <w:p>
      <w:pPr>
        <w:pStyle w:val="List Paragraph"/>
        <w:numPr>
          <w:ilvl w:val="0"/>
          <w:numId w:val="2"/>
        </w:numPr>
        <w:rPr>
          <w:lang w:val="da-DK"/>
        </w:rPr>
      </w:pPr>
      <w:r>
        <w:rPr>
          <w:rtl w:val="0"/>
          <w:lang w:val="da-DK"/>
        </w:rPr>
        <w:t>Eleverne tr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ner deres f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rdigheder i kommunikation og samarbejde.</w:t>
      </w:r>
    </w:p>
    <w:p>
      <w:pPr>
        <w:pStyle w:val="Brødtekst"/>
        <w:rPr>
          <w:b w:val="1"/>
          <w:bCs w:val="1"/>
        </w:rPr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</w:rPr>
        <w:t>Organisering</w:t>
      </w:r>
    </w:p>
    <w:p>
      <w:pPr>
        <w:pStyle w:val="Brødtekst"/>
      </w:pPr>
      <w:r>
        <w:rPr>
          <w:rtl w:val="0"/>
          <w:lang w:val="da-DK"/>
        </w:rPr>
        <w:t>Vi anbefaler, at eleverne arbejder i mindre grupper, parvis eller enkeltvis. Afh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ngigt af, hvad der passer bedst til den enkelte elev, og hvilke kompetencer der skal udvikles. V</w:t>
      </w:r>
      <w:r>
        <w:rPr>
          <w:rtl w:val="0"/>
          <w:lang w:val="da-DK"/>
        </w:rPr>
        <w:t>æ</w:t>
      </w:r>
      <w:r>
        <w:rPr>
          <w:rtl w:val="0"/>
          <w:lang w:val="nl-NL"/>
        </w:rPr>
        <w:t>r opm</w:t>
      </w:r>
      <w:r>
        <w:rPr>
          <w:rtl w:val="0"/>
          <w:lang w:val="da-DK"/>
        </w:rPr>
        <w:t>æ</w:t>
      </w:r>
      <w:r>
        <w:rPr>
          <w:rtl w:val="0"/>
        </w:rPr>
        <w:t>rksom p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, at det ikke n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dvendigvis er ens bedste ven, man arbejder bedst sammen med. Samarbejde mellem eleverne handler om netop samarbejde og ikke kun samv</w:t>
      </w:r>
      <w:r>
        <w:rPr>
          <w:rtl w:val="0"/>
          <w:lang w:val="da-DK"/>
        </w:rPr>
        <w:t>æ</w:t>
      </w:r>
      <w:r>
        <w:rPr>
          <w:rtl w:val="0"/>
        </w:rPr>
        <w:t>r.</w:t>
      </w:r>
    </w:p>
    <w:p>
      <w:pPr>
        <w:pStyle w:val="Brødtekst"/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</w:rPr>
        <w:t>Om materialet</w:t>
      </w:r>
    </w:p>
    <w:p>
      <w:pPr>
        <w:pStyle w:val="Brødtekst"/>
      </w:pPr>
      <w:r>
        <w:rPr>
          <w:rtl w:val="0"/>
          <w:lang w:val="da-DK"/>
        </w:rPr>
        <w:t>Det digitale materiale er i Keynote-format. Er eleverne ikke fortrolige med dette format, kan materialet downloades i PowerPoint-format.</w:t>
      </w:r>
    </w:p>
    <w:p>
      <w:pPr>
        <w:pStyle w:val="Brødtekst"/>
      </w:pPr>
    </w:p>
    <w:p>
      <w:pPr>
        <w:pStyle w:val="Brødtekst"/>
      </w:pPr>
      <w:r>
        <w:rPr>
          <w:rtl w:val="0"/>
          <w:lang w:val="en-US"/>
        </w:rPr>
        <w:t>Forl</w:t>
      </w:r>
      <w:r>
        <w:rPr>
          <w:rtl w:val="0"/>
          <w:lang w:val="da-DK"/>
        </w:rPr>
        <w:t>ø</w:t>
      </w:r>
      <w:r>
        <w:rPr>
          <w:rtl w:val="0"/>
        </w:rPr>
        <w:t>bet omfatter tre trin: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 xml:space="preserve">Introduktion til bogen </w:t>
      </w:r>
      <w:r>
        <w:rPr>
          <w:i w:val="1"/>
          <w:iCs w:val="1"/>
          <w:rtl w:val="0"/>
          <w:lang w:val="da-DK"/>
        </w:rPr>
        <w:t>Gletsjere og indlandsisen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>Arbejdet med de enkelte kapitler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>Efterarbejdet med diskussion af forl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bet og eventuelt videre behandling af selvvalgte temaer</w:t>
      </w:r>
    </w:p>
    <w:p>
      <w:pPr>
        <w:pStyle w:val="Brødtekst"/>
      </w:pPr>
    </w:p>
    <w:p>
      <w:pPr>
        <w:pStyle w:val="Brødteks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rødteks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a-DK"/>
        </w:rPr>
        <w:t>Side til side vejledning</w:t>
      </w:r>
    </w:p>
    <w:p>
      <w:pPr>
        <w:pStyle w:val="Brødtekst"/>
        <w:rPr>
          <w:b w:val="1"/>
          <w:bCs w:val="1"/>
        </w:rPr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Bogen </w:t>
      </w:r>
    </w:p>
    <w:p>
      <w:pPr>
        <w:pStyle w:val="Brødtekst"/>
      </w:pPr>
      <w:r>
        <w:rPr>
          <w:rtl w:val="0"/>
        </w:rPr>
        <w:t>Lad eleverne g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opdagelse i billederne i </w:t>
      </w:r>
      <w:r>
        <w:rPr>
          <w:i w:val="1"/>
          <w:iCs w:val="1"/>
          <w:rtl w:val="0"/>
          <w:lang w:val="da-DK"/>
        </w:rPr>
        <w:t>Gletsjere og indlandsisen</w:t>
      </w:r>
      <w:r>
        <w:rPr>
          <w:rtl w:val="0"/>
          <w:lang w:val="da-DK"/>
        </w:rPr>
        <w:t xml:space="preserve">. Bogen er udgangspunkt for de opgaver eleverne skal arbejde med. Den indeholder fem kapitler. Hvert kapitel er inddelt i to til fire afsnit. </w:t>
      </w:r>
    </w:p>
    <w:p>
      <w:pPr>
        <w:pStyle w:val="Brødtekst"/>
      </w:pPr>
    </w:p>
    <w:p>
      <w:pPr>
        <w:pStyle w:val="Brødtekst"/>
      </w:pPr>
      <w:r>
        <w:rPr>
          <w:rtl w:val="0"/>
          <w:lang w:val="da-DK"/>
        </w:rPr>
        <w:t>Til hvert afsnit i bogen stilles nogle opgaver eleverne skal l</w:t>
      </w:r>
      <w:r>
        <w:rPr>
          <w:rtl w:val="0"/>
          <w:lang w:val="da-DK"/>
        </w:rPr>
        <w:t>ø</w:t>
      </w:r>
      <w:r>
        <w:rPr>
          <w:rtl w:val="0"/>
          <w:lang w:val="it-IT"/>
        </w:rPr>
        <w:t>se. F</w:t>
      </w:r>
      <w:r>
        <w:rPr>
          <w:rtl w:val="0"/>
          <w:lang w:val="da-DK"/>
        </w:rPr>
        <w:t>ø</w:t>
      </w:r>
      <w:r>
        <w:rPr>
          <w:rtl w:val="0"/>
        </w:rPr>
        <w:t>rst er der en tekst de skal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se, og herefter nogle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 de skal arbejde med. Sidehenvisningerne til bogen og supplerende links kan hj</w:t>
      </w:r>
      <w:r>
        <w:rPr>
          <w:rtl w:val="0"/>
          <w:lang w:val="da-DK"/>
        </w:rPr>
        <w:t>æ</w:t>
      </w:r>
      <w:r>
        <w:rPr>
          <w:rtl w:val="0"/>
        </w:rPr>
        <w:t>lpe eleverne med at finde svar. Det anbefales at eleverne selv finder p</w:t>
      </w:r>
      <w:r>
        <w:rPr>
          <w:rtl w:val="0"/>
        </w:rPr>
        <w:t xml:space="preserve">å </w:t>
      </w:r>
      <w:r>
        <w:rPr>
          <w:rtl w:val="0"/>
        </w:rPr>
        <w:t>flere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  <w:lang w:val="pt-PT"/>
        </w:rPr>
        <w:t>l.</w:t>
      </w:r>
    </w:p>
    <w:p>
      <w:pPr>
        <w:pStyle w:val="Brødtekst"/>
      </w:pPr>
    </w:p>
    <w:p>
      <w:pPr>
        <w:pStyle w:val="Brødtekst"/>
      </w:pPr>
      <w:r>
        <w:rPr>
          <w:rtl w:val="0"/>
        </w:rPr>
        <w:t>Hvilken metode de anvender til deres svar p</w:t>
      </w:r>
      <w:r>
        <w:rPr>
          <w:rtl w:val="0"/>
        </w:rPr>
        <w:t xml:space="preserve">å </w:t>
      </w:r>
      <w:r>
        <w:rPr>
          <w:rtl w:val="0"/>
          <w:lang w:val="da-DK"/>
        </w:rPr>
        <w:t>opgaverne, er afh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ngigt af hvad de er fortrolige med, eller om de m</w:t>
      </w:r>
      <w:r>
        <w:rPr>
          <w:rtl w:val="0"/>
          <w:lang w:val="da-DK"/>
        </w:rPr>
        <w:t>å</w:t>
      </w:r>
      <w:r>
        <w:rPr>
          <w:rtl w:val="0"/>
        </w:rPr>
        <w:t>ske skal l</w:t>
      </w:r>
      <w:r>
        <w:rPr>
          <w:rtl w:val="0"/>
          <w:lang w:val="da-DK"/>
        </w:rPr>
        <w:t>æ</w:t>
      </w:r>
      <w:r>
        <w:rPr>
          <w:rtl w:val="0"/>
        </w:rPr>
        <w:t>re en ny metode. Man kan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lge: tekst, lyd, billede og/eller tegning. Er der behov for yderligere plads til svarene, kan der tilf</w:t>
      </w:r>
      <w:r>
        <w:rPr>
          <w:rtl w:val="0"/>
          <w:lang w:val="da-DK"/>
        </w:rPr>
        <w:t>ø</w:t>
      </w:r>
      <w:r>
        <w:rPr>
          <w:rtl w:val="0"/>
        </w:rPr>
        <w:t>jes flere slides.</w:t>
      </w:r>
    </w:p>
    <w:p>
      <w:pPr>
        <w:pStyle w:val="Brødtekst"/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Hvad er en gletsjer?</w:t>
      </w:r>
    </w:p>
    <w:p>
      <w:pPr>
        <w:pStyle w:val="Brødtekst"/>
      </w:pPr>
      <w:r>
        <w:rPr>
          <w:rtl w:val="0"/>
          <w:lang w:val="da-DK"/>
        </w:rPr>
        <w:t>Dette kapitel i materialet indeholder fire afsnit; se k</w:t>
      </w:r>
      <w:r>
        <w:rPr>
          <w:rtl w:val="0"/>
          <w:lang w:val="da-DK"/>
        </w:rPr>
        <w:t>æ</w:t>
      </w:r>
      <w:r>
        <w:rPr>
          <w:rtl w:val="0"/>
        </w:rPr>
        <w:t>lvning her:</w:t>
      </w:r>
    </w:p>
    <w:p>
      <w:pPr>
        <w:pStyle w:val="Brødtekst"/>
        <w:rPr>
          <w:i w:val="1"/>
          <w:iCs w:val="1"/>
        </w:rPr>
      </w:pPr>
      <w:r>
        <w:drawing xmlns:a="http://schemas.openxmlformats.org/drawingml/2006/main">
          <wp:inline distT="0" distB="0" distL="0" distR="0">
            <wp:extent cx="981075" cy="62865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28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rødtekst"/>
      </w:pPr>
      <w:r>
        <w:rPr>
          <w:i w:val="1"/>
          <w:iCs w:val="1"/>
          <w:rtl w:val="0"/>
          <w:lang w:val="da-DK"/>
        </w:rPr>
        <w:t>En af verdens mest produktive gletsjere</w:t>
      </w:r>
    </w:p>
    <w:p>
      <w:pPr>
        <w:pStyle w:val="Brødtekst"/>
      </w:pPr>
      <w:r>
        <w:rPr>
          <w:rtl w:val="0"/>
          <w:lang w:val="da-DK"/>
        </w:rPr>
        <w:t>Lad eleverne studere billedet og tal med sidemakkeren om, hvad de ser og undrer sig over. I bogen side 10 kan de se et st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rre billede samt endnu et billede af isfjelde i Isfjorden.</w:t>
      </w:r>
    </w:p>
    <w:p>
      <w:pPr>
        <w:pStyle w:val="Brødtekst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de har l</w:t>
      </w:r>
      <w:r>
        <w:rPr>
          <w:rtl w:val="0"/>
          <w:lang w:val="da-DK"/>
        </w:rPr>
        <w:t>æ</w:t>
      </w:r>
      <w:r>
        <w:rPr>
          <w:rtl w:val="0"/>
        </w:rPr>
        <w:t>st teksten eller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et den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st op, skal de arbejde med f</w:t>
      </w:r>
      <w:r>
        <w:rPr>
          <w:rtl w:val="0"/>
          <w:lang w:val="da-DK"/>
        </w:rPr>
        <w:t>ø</w:t>
      </w:r>
      <w:r>
        <w:rPr>
          <w:rtl w:val="0"/>
          <w:lang w:val="nl-NL"/>
        </w:rPr>
        <w:t>lgende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</w:rPr>
        <w:t>l: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>Hvad er en gletsjer? Se billedet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side 8 og 9 i bogen.</w:t>
      </w:r>
    </w:p>
    <w:p>
      <w:pPr>
        <w:pStyle w:val="List Paragraph"/>
        <w:ind w:left="1440" w:firstLine="0"/>
      </w:pPr>
      <w:r>
        <w:rPr>
          <w:rtl w:val="0"/>
          <w:lang w:val="da-DK"/>
        </w:rPr>
        <w:t>(L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 teksten side 7 i bogen sammen med eleverne og forklar modellen side 8 og 9.)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>Hvad sker der,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gletsjeren k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lver?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>Hvor mange skridt skal du tage for at g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40 meter?</w:t>
      </w:r>
    </w:p>
    <w:p>
      <w:pPr>
        <w:pStyle w:val="Brødtekst"/>
      </w:pPr>
    </w:p>
    <w:p>
      <w:pPr>
        <w:pStyle w:val="Brødtekst"/>
      </w:pPr>
      <w:r>
        <w:rPr>
          <w:rtl w:val="0"/>
          <w:lang w:val="da-DK"/>
        </w:rPr>
        <w:t xml:space="preserve">Tal med eleverne om begrebet </w:t>
      </w:r>
      <w:r>
        <w:rPr>
          <w:i w:val="1"/>
          <w:iCs w:val="1"/>
          <w:rtl w:val="0"/>
        </w:rPr>
        <w:t>k</w:t>
      </w:r>
      <w:r>
        <w:rPr>
          <w:i w:val="1"/>
          <w:iCs w:val="1"/>
          <w:rtl w:val="0"/>
          <w:lang w:val="da-DK"/>
        </w:rPr>
        <w:t>æ</w:t>
      </w:r>
      <w:r>
        <w:rPr>
          <w:i w:val="1"/>
          <w:iCs w:val="1"/>
          <w:rtl w:val="0"/>
        </w:rPr>
        <w:t>lvning</w:t>
      </w:r>
      <w:r>
        <w:rPr>
          <w:rtl w:val="0"/>
        </w:rPr>
        <w:t xml:space="preserve">. </w:t>
      </w:r>
    </w:p>
    <w:p>
      <w:pPr>
        <w:pStyle w:val="Brødtekst"/>
      </w:pP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</w:rPr>
        <w:t>Gletsjeren vidner og klimaforandringer</w:t>
      </w:r>
    </w:p>
    <w:p>
      <w:pPr>
        <w:pStyle w:val="Brødtekst"/>
      </w:pPr>
      <w:r>
        <w:rPr>
          <w:rtl w:val="0"/>
        </w:rPr>
        <w:t>Lad eleverne starte med at studere billedet (se side 15 i borgen for et st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rre billede) og tale med sidemakkeren om det, de ser.</w:t>
      </w:r>
    </w:p>
    <w:p>
      <w:pPr>
        <w:pStyle w:val="Brødtekst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de har l</w:t>
      </w:r>
      <w:r>
        <w:rPr>
          <w:rtl w:val="0"/>
          <w:lang w:val="da-DK"/>
        </w:rPr>
        <w:t>æ</w:t>
      </w:r>
      <w:r>
        <w:rPr>
          <w:rtl w:val="0"/>
        </w:rPr>
        <w:t>st teksten eller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et den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st op, skal de arbejde med f</w:t>
      </w:r>
      <w:r>
        <w:rPr>
          <w:rtl w:val="0"/>
          <w:lang w:val="da-DK"/>
        </w:rPr>
        <w:t>ø</w:t>
      </w:r>
      <w:r>
        <w:rPr>
          <w:rtl w:val="0"/>
          <w:lang w:val="nl-NL"/>
        </w:rPr>
        <w:t>lgende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</w:rPr>
        <w:t>l:</w:t>
      </w:r>
    </w:p>
    <w:p>
      <w:pPr>
        <w:pStyle w:val="Brødtekst"/>
        <w:numPr>
          <w:ilvl w:val="0"/>
          <w:numId w:val="6"/>
        </w:numPr>
      </w:pPr>
      <w:r>
        <w:rPr>
          <w:rtl w:val="0"/>
        </w:rPr>
        <w:t>I hvilken periode har gletsjer-fronten flyttet sig mest?</w:t>
      </w:r>
    </w:p>
    <w:p>
      <w:pPr>
        <w:pStyle w:val="Brødtekst"/>
      </w:pPr>
    </w:p>
    <w:p>
      <w:pPr>
        <w:pStyle w:val="Brødtekst"/>
      </w:pPr>
      <w:r>
        <w:rPr>
          <w:rtl w:val="0"/>
        </w:rPr>
        <w:t xml:space="preserve">Tal med eleverne om </w:t>
      </w:r>
      <w:r>
        <w:rPr>
          <w:i w:val="1"/>
          <w:iCs w:val="1"/>
          <w:rtl w:val="0"/>
        </w:rPr>
        <w:t>klimaforandring</w:t>
      </w:r>
      <w:r>
        <w:rPr>
          <w:rtl w:val="0"/>
        </w:rPr>
        <w:t>.</w:t>
      </w:r>
    </w:p>
    <w:p>
      <w:pPr>
        <w:pStyle w:val="Brødtekst"/>
      </w:pPr>
    </w:p>
    <w:p>
      <w:pPr>
        <w:pStyle w:val="Brødtekst"/>
        <w:keepNext w:val="1"/>
        <w:rPr>
          <w:i w:val="1"/>
          <w:iCs w:val="1"/>
        </w:rPr>
      </w:pPr>
      <w:r>
        <w:rPr>
          <w:i w:val="1"/>
          <w:iCs w:val="1"/>
          <w:rtl w:val="0"/>
        </w:rPr>
        <w:t>Gletsjerspalter og smeltevandss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er</w:t>
      </w:r>
    </w:p>
    <w:p>
      <w:pPr>
        <w:pStyle w:val="Brødtekst"/>
      </w:pPr>
      <w:r>
        <w:rPr>
          <w:rtl w:val="0"/>
          <w:lang w:val="da-DK"/>
        </w:rPr>
        <w:t>Lad eleverne studere billederne i bogen side 18 og 19. Tal med dem om hvad smeltevand er, og hvorfor der dannes floder og s</w:t>
      </w:r>
      <w:r>
        <w:rPr>
          <w:rtl w:val="0"/>
          <w:lang w:val="da-DK"/>
        </w:rPr>
        <w:t>ø</w:t>
      </w:r>
      <w:r>
        <w:rPr>
          <w:rtl w:val="0"/>
        </w:rPr>
        <w:t>er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indlandsisen </w:t>
      </w:r>
      <w:r>
        <w:rPr>
          <w:rtl w:val="0"/>
        </w:rPr>
        <w:t xml:space="preserve">– </w:t>
      </w:r>
      <w:r>
        <w:rPr>
          <w:rtl w:val="0"/>
          <w:lang w:val="da-DK"/>
        </w:rPr>
        <w:t>at sm</w:t>
      </w:r>
      <w:r>
        <w:rPr>
          <w:rtl w:val="0"/>
        </w:rPr>
        <w:t xml:space="preserve">å </w:t>
      </w:r>
      <w:r>
        <w:rPr>
          <w:rtl w:val="0"/>
        </w:rPr>
        <w:t>m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ngder rent vand er gennemsigtigt. Men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laget af vand bliver meget tykkere, bliver det bl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t. Det er fordi lyset, der skinner igennem vandet, bliver opfanget og spredt igen. Det ser vores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jne som en bl</w:t>
      </w:r>
      <w:r>
        <w:rPr>
          <w:rtl w:val="0"/>
        </w:rPr>
        <w:t xml:space="preserve">å </w:t>
      </w:r>
      <w:r>
        <w:rPr>
          <w:rtl w:val="0"/>
          <w:lang w:val="da-DK"/>
        </w:rPr>
        <w:t>farve.</w:t>
      </w:r>
      <w:r>
        <w:rPr>
          <w:i w:val="1"/>
          <w:iCs w:val="1"/>
          <w:rtl w:val="0"/>
        </w:rPr>
        <w:t xml:space="preserve"> </w:t>
      </w:r>
    </w:p>
    <w:p>
      <w:pPr>
        <w:pStyle w:val="Brødtekst"/>
      </w:pPr>
    </w:p>
    <w:p>
      <w:pPr>
        <w:pStyle w:val="Brødtekst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de har l</w:t>
      </w:r>
      <w:r>
        <w:rPr>
          <w:rtl w:val="0"/>
          <w:lang w:val="da-DK"/>
        </w:rPr>
        <w:t>æ</w:t>
      </w:r>
      <w:r>
        <w:rPr>
          <w:rtl w:val="0"/>
        </w:rPr>
        <w:t>st teksten eller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et den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st op, skal de arbejde med f</w:t>
      </w:r>
      <w:r>
        <w:rPr>
          <w:rtl w:val="0"/>
          <w:lang w:val="da-DK"/>
        </w:rPr>
        <w:t>ø</w:t>
      </w:r>
      <w:r>
        <w:rPr>
          <w:rtl w:val="0"/>
          <w:lang w:val="nl-NL"/>
        </w:rPr>
        <w:t>lgende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</w:rPr>
        <w:t>l:</w:t>
      </w:r>
    </w:p>
    <w:p>
      <w:pPr>
        <w:pStyle w:val="List Paragraph"/>
        <w:numPr>
          <w:ilvl w:val="0"/>
          <w:numId w:val="8"/>
        </w:numPr>
        <w:rPr>
          <w:lang w:val="da-DK"/>
        </w:rPr>
      </w:pPr>
      <w:r>
        <w:rPr>
          <w:rtl w:val="0"/>
          <w:lang w:val="da-DK"/>
        </w:rPr>
        <w:t>Hvilken farve har smelte-vands-s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erne?</w:t>
      </w:r>
    </w:p>
    <w:p>
      <w:pPr>
        <w:pStyle w:val="List Paragraph"/>
        <w:numPr>
          <w:ilvl w:val="0"/>
          <w:numId w:val="8"/>
        </w:numPr>
        <w:rPr>
          <w:lang w:val="da-DK"/>
        </w:rPr>
      </w:pPr>
      <w:r>
        <w:rPr>
          <w:rtl w:val="0"/>
          <w:lang w:val="da-DK"/>
        </w:rPr>
        <w:t>Hvad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isen til at smelte?</w:t>
      </w:r>
    </w:p>
    <w:p>
      <w:pPr>
        <w:pStyle w:val="List Paragraph"/>
        <w:numPr>
          <w:ilvl w:val="0"/>
          <w:numId w:val="8"/>
        </w:numPr>
        <w:rPr>
          <w:lang w:val="da-DK"/>
        </w:rPr>
      </w:pPr>
      <w:r>
        <w:rPr>
          <w:rtl w:val="0"/>
          <w:lang w:val="da-DK"/>
        </w:rPr>
        <w:t>Hvad er forskellen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en flod og en s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?</w:t>
      </w:r>
    </w:p>
    <w:p>
      <w:pPr>
        <w:pStyle w:val="Brødtekst"/>
        <w:rPr>
          <w:b w:val="1"/>
          <w:bCs w:val="1"/>
        </w:rPr>
      </w:pPr>
    </w:p>
    <w:p>
      <w:pPr>
        <w:pStyle w:val="Brødtekst"/>
      </w:pPr>
      <w:r>
        <w:rPr>
          <w:i w:val="1"/>
          <w:iCs w:val="1"/>
          <w:rtl w:val="0"/>
          <w:lang w:val="da-DK"/>
        </w:rPr>
        <w:t>I fortiden var Gr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nland varm og gr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n</w:t>
      </w:r>
    </w:p>
    <w:p>
      <w:pPr>
        <w:pStyle w:val="Brødtekst"/>
      </w:pPr>
      <w:r>
        <w:rPr>
          <w:rtl w:val="0"/>
          <w:lang w:val="da-DK"/>
        </w:rPr>
        <w:t>Eleverne pr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senteres for en tekst fra bogen. Lad eleverne l</w:t>
      </w:r>
      <w:r>
        <w:rPr>
          <w:rtl w:val="0"/>
          <w:lang w:val="da-DK"/>
        </w:rPr>
        <w:t>æ</w:t>
      </w:r>
      <w:r>
        <w:rPr>
          <w:rtl w:val="0"/>
        </w:rPr>
        <w:t>se teksten selv, benytte dialogl</w:t>
      </w:r>
      <w:r>
        <w:rPr>
          <w:rtl w:val="0"/>
          <w:lang w:val="da-DK"/>
        </w:rPr>
        <w:t>æ</w:t>
      </w:r>
      <w:r>
        <w:rPr>
          <w:rtl w:val="0"/>
        </w:rPr>
        <w:t>sning eller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se den op for dem, der ikke selv kan l</w:t>
      </w:r>
      <w:r>
        <w:rPr>
          <w:rtl w:val="0"/>
          <w:lang w:val="da-DK"/>
        </w:rPr>
        <w:t>æ</w:t>
      </w:r>
      <w:r>
        <w:rPr>
          <w:rtl w:val="0"/>
        </w:rPr>
        <w:t>se. Teksten 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i bogen p</w:t>
      </w:r>
      <w:r>
        <w:rPr>
          <w:rtl w:val="0"/>
        </w:rPr>
        <w:t xml:space="preserve">å </w:t>
      </w:r>
      <w:r>
        <w:rPr>
          <w:rtl w:val="0"/>
        </w:rPr>
        <w:t>side 25.</w:t>
      </w:r>
    </w:p>
    <w:p>
      <w:pPr>
        <w:pStyle w:val="Brødtekst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de har l</w:t>
      </w:r>
      <w:r>
        <w:rPr>
          <w:rtl w:val="0"/>
          <w:lang w:val="da-DK"/>
        </w:rPr>
        <w:t>æ</w:t>
      </w:r>
      <w:r>
        <w:rPr>
          <w:rtl w:val="0"/>
        </w:rPr>
        <w:t>st teksten eller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et den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st op, skal de arbejde med f</w:t>
      </w:r>
      <w:r>
        <w:rPr>
          <w:rtl w:val="0"/>
          <w:lang w:val="da-DK"/>
        </w:rPr>
        <w:t>ø</w:t>
      </w:r>
      <w:r>
        <w:rPr>
          <w:rtl w:val="0"/>
          <w:lang w:val="nl-NL"/>
        </w:rPr>
        <w:t>lgende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</w:rPr>
        <w:t>l:</w:t>
      </w:r>
    </w:p>
    <w:p>
      <w:pPr>
        <w:pStyle w:val="List Paragraph"/>
        <w:numPr>
          <w:ilvl w:val="0"/>
          <w:numId w:val="10"/>
        </w:numPr>
        <w:rPr>
          <w:lang w:val="da-DK"/>
        </w:rPr>
      </w:pPr>
      <w:r>
        <w:rPr>
          <w:rtl w:val="0"/>
          <w:lang w:val="da-DK"/>
        </w:rPr>
        <w:t>Er der noget der undrer dig?</w:t>
      </w:r>
    </w:p>
    <w:p>
      <w:pPr>
        <w:pStyle w:val="Brødtekst"/>
        <w:ind w:left="1304" w:firstLine="0"/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</w:rPr>
        <w:t>Gr</w:t>
      </w:r>
      <w:r>
        <w:rPr>
          <w:b w:val="1"/>
          <w:bCs w:val="1"/>
          <w:rtl w:val="0"/>
          <w:lang w:val="da-DK"/>
        </w:rPr>
        <w:t>ø</w:t>
      </w:r>
      <w:r>
        <w:rPr>
          <w:b w:val="1"/>
          <w:bCs w:val="1"/>
          <w:rtl w:val="0"/>
        </w:rPr>
        <w:t>nlands Indlandsis</w:t>
      </w:r>
    </w:p>
    <w:p>
      <w:pPr>
        <w:pStyle w:val="Brødtekst"/>
      </w:pPr>
      <w:r>
        <w:rPr>
          <w:rtl w:val="0"/>
          <w:lang w:val="da-DK"/>
        </w:rPr>
        <w:t>Kapitlet indeholder to afsnit.</w:t>
      </w:r>
    </w:p>
    <w:p>
      <w:pPr>
        <w:pStyle w:val="Brødtekst"/>
        <w:rPr>
          <w:i w:val="1"/>
          <w:iCs w:val="1"/>
        </w:rPr>
      </w:pP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  <w:lang w:val="da-DK"/>
        </w:rPr>
        <w:t>Et land af is</w:t>
      </w:r>
    </w:p>
    <w:p>
      <w:pPr>
        <w:pStyle w:val="Brødtekst"/>
      </w:pPr>
      <w:r>
        <w:rPr>
          <w:rtl w:val="0"/>
          <w:lang w:val="da-DK"/>
        </w:rPr>
        <w:t>Eleverne ser et diagram af indlandsisen. Lad dem studere det, og tal om undergrunden med bjerge, kl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fter og dale </w:t>
      </w:r>
      <w:r>
        <w:rPr>
          <w:rtl w:val="0"/>
        </w:rPr>
        <w:t xml:space="preserve">– </w:t>
      </w:r>
      <w:r>
        <w:rPr>
          <w:rtl w:val="0"/>
          <w:lang w:val="da-DK"/>
        </w:rPr>
        <w:t>samt isens tykkelse og pilene der viser afsmeltningens retning og hyppighed.</w:t>
      </w:r>
    </w:p>
    <w:p>
      <w:pPr>
        <w:pStyle w:val="Brødtekst"/>
      </w:pPr>
    </w:p>
    <w:p>
      <w:pPr>
        <w:pStyle w:val="Brødtekst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de har l</w:t>
      </w:r>
      <w:r>
        <w:rPr>
          <w:rtl w:val="0"/>
          <w:lang w:val="da-DK"/>
        </w:rPr>
        <w:t>æ</w:t>
      </w:r>
      <w:r>
        <w:rPr>
          <w:rtl w:val="0"/>
        </w:rPr>
        <w:t>st teksten eller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et den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st op, skal de arbejde med f</w:t>
      </w:r>
      <w:r>
        <w:rPr>
          <w:rtl w:val="0"/>
          <w:lang w:val="da-DK"/>
        </w:rPr>
        <w:t>ø</w:t>
      </w:r>
      <w:r>
        <w:rPr>
          <w:rtl w:val="0"/>
          <w:lang w:val="nl-NL"/>
        </w:rPr>
        <w:t>lgende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</w:rPr>
        <w:t>l:</w:t>
      </w:r>
    </w:p>
    <w:p>
      <w:pPr>
        <w:pStyle w:val="List Paragraph"/>
        <w:numPr>
          <w:ilvl w:val="0"/>
          <w:numId w:val="12"/>
        </w:numPr>
        <w:rPr>
          <w:lang w:val="da-DK"/>
        </w:rPr>
      </w:pPr>
      <w:r>
        <w:rPr>
          <w:rtl w:val="0"/>
          <w:lang w:val="da-DK"/>
        </w:rPr>
        <w:t>Hvor tyk er isen, hvor den er tykkest?</w:t>
      </w:r>
    </w:p>
    <w:p>
      <w:pPr>
        <w:pStyle w:val="List Paragraph"/>
        <w:numPr>
          <w:ilvl w:val="0"/>
          <w:numId w:val="12"/>
        </w:numPr>
        <w:rPr>
          <w:lang w:val="da-DK"/>
        </w:rPr>
      </w:pPr>
      <w:r>
        <w:rPr>
          <w:rtl w:val="0"/>
          <w:lang w:val="da-DK"/>
        </w:rPr>
        <w:t>Hvad er der under isen?</w:t>
      </w:r>
    </w:p>
    <w:p>
      <w:pPr>
        <w:pStyle w:val="Brødtekst"/>
      </w:pPr>
    </w:p>
    <w:p>
      <w:pPr>
        <w:pStyle w:val="Brødtekst"/>
      </w:pPr>
      <w:r>
        <w:rPr>
          <w:rtl w:val="0"/>
          <w:lang w:val="da-DK"/>
        </w:rPr>
        <w:t xml:space="preserve">Tal med eleverne om begrebet </w:t>
      </w:r>
      <w:r>
        <w:rPr>
          <w:i w:val="1"/>
          <w:iCs w:val="1"/>
          <w:rtl w:val="0"/>
        </w:rPr>
        <w:t>procent</w:t>
      </w:r>
      <w:r>
        <w:rPr>
          <w:rtl w:val="0"/>
        </w:rPr>
        <w:t>.</w:t>
      </w:r>
    </w:p>
    <w:p>
      <w:pPr>
        <w:pStyle w:val="Brødtekst"/>
      </w:pP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  <w:lang w:val="da-DK"/>
        </w:rPr>
        <w:t>Den sidste istid</w:t>
      </w:r>
    </w:p>
    <w:p>
      <w:pPr>
        <w:pStyle w:val="Brødtekst"/>
      </w:pPr>
      <w:r>
        <w:rPr>
          <w:rtl w:val="0"/>
          <w:lang w:val="da-DK"/>
        </w:rPr>
        <w:t xml:space="preserve">Den sidste istid, kaldet Weichsel, startede omkring 115-tusinde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 f.v.t. og sluttede omkring 10-tusinde </w:t>
      </w:r>
      <w:r>
        <w:rPr>
          <w:rtl w:val="0"/>
          <w:lang w:val="da-DK"/>
        </w:rPr>
        <w:t>å</w:t>
      </w:r>
      <w:r>
        <w:rPr>
          <w:rtl w:val="0"/>
        </w:rPr>
        <w:t>r f.v.t.</w:t>
      </w:r>
    </w:p>
    <w:p>
      <w:pPr>
        <w:pStyle w:val="Brødtekst"/>
      </w:pPr>
    </w:p>
    <w:p>
      <w:pPr>
        <w:pStyle w:val="Brødtekst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de har l</w:t>
      </w:r>
      <w:r>
        <w:rPr>
          <w:rtl w:val="0"/>
          <w:lang w:val="da-DK"/>
        </w:rPr>
        <w:t>æ</w:t>
      </w:r>
      <w:r>
        <w:rPr>
          <w:rtl w:val="0"/>
        </w:rPr>
        <w:t>st teksten eller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et den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st op, skal de arbejde med f</w:t>
      </w:r>
      <w:r>
        <w:rPr>
          <w:rtl w:val="0"/>
          <w:lang w:val="da-DK"/>
        </w:rPr>
        <w:t>ø</w:t>
      </w:r>
      <w:r>
        <w:rPr>
          <w:rtl w:val="0"/>
          <w:lang w:val="nl-NL"/>
        </w:rPr>
        <w:t>lgende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</w:rPr>
        <w:t>l:</w:t>
      </w:r>
    </w:p>
    <w:p>
      <w:pPr>
        <w:pStyle w:val="List Paragraph"/>
        <w:numPr>
          <w:ilvl w:val="0"/>
          <w:numId w:val="14"/>
        </w:numPr>
        <w:rPr>
          <w:lang w:val="da-DK"/>
        </w:rPr>
      </w:pPr>
      <w:r>
        <w:rPr>
          <w:rtl w:val="0"/>
          <w:lang w:val="da-DK"/>
        </w:rPr>
        <w:t>Hvilke lande var d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kket af is for 11.700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siden?</w:t>
      </w:r>
    </w:p>
    <w:p>
      <w:pPr>
        <w:pStyle w:val="List Paragraph"/>
        <w:numPr>
          <w:ilvl w:val="0"/>
          <w:numId w:val="14"/>
        </w:numPr>
        <w:rPr>
          <w:lang w:val="da-DK"/>
        </w:rPr>
      </w:pPr>
      <w:r>
        <w:rPr>
          <w:rtl w:val="0"/>
          <w:lang w:val="da-DK"/>
        </w:rPr>
        <w:t>Hvordan kan man vide, hvordan klimaet har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ret i Gr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nland de sidste 135.000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r? F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hj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lp i bogen s. 30.</w:t>
      </w:r>
    </w:p>
    <w:p>
      <w:pPr>
        <w:pStyle w:val="List Paragraph"/>
        <w:numPr>
          <w:ilvl w:val="0"/>
          <w:numId w:val="14"/>
        </w:numPr>
        <w:rPr>
          <w:lang w:val="da-DK"/>
        </w:rPr>
      </w:pPr>
      <w:r>
        <w:rPr>
          <w:rtl w:val="0"/>
          <w:lang w:val="da-DK"/>
        </w:rPr>
        <w:t>Mon der er mere is tilbage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Gr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nland om 100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r? Se filmen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n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ste slide.</w:t>
      </w:r>
    </w:p>
    <w:p>
      <w:pPr>
        <w:pStyle w:val="Brødtekst"/>
      </w:pPr>
    </w:p>
    <w:p>
      <w:pPr>
        <w:pStyle w:val="Brødtekst"/>
      </w:pPr>
      <w:r>
        <w:rPr>
          <w:rtl w:val="0"/>
        </w:rPr>
        <w:t>Tal men eleverne om hvilke lande p</w:t>
      </w:r>
      <w:r>
        <w:rPr>
          <w:rtl w:val="0"/>
        </w:rPr>
        <w:t xml:space="preserve">å </w:t>
      </w:r>
      <w:r>
        <w:rPr>
          <w:rtl w:val="0"/>
        </w:rPr>
        <w:t>den nordlige halvkugle, der var d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kket af is under den sidste istid </w:t>
      </w:r>
      <w:r>
        <w:rPr>
          <w:rtl w:val="0"/>
        </w:rPr>
        <w:t xml:space="preserve">– </w:t>
      </w:r>
      <w:r>
        <w:rPr>
          <w:rtl w:val="0"/>
          <w:lang w:val="da-DK"/>
        </w:rPr>
        <w:t>om hvordan man ved at udbore iskerner fra det 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jeste punkt af indlandsisen og ned til grundfjeldet, kan f</w:t>
      </w:r>
      <w:r>
        <w:rPr>
          <w:rtl w:val="0"/>
        </w:rPr>
        <w:t xml:space="preserve">å </w:t>
      </w:r>
      <w:r>
        <w:rPr>
          <w:rtl w:val="0"/>
          <w:lang w:val="da-DK"/>
        </w:rPr>
        <w:t>oplysninger om, hvordan klimaet har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ret i Gr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nland gennem de seneste 135.000 </w:t>
      </w:r>
      <w:r>
        <w:rPr>
          <w:rtl w:val="0"/>
          <w:lang w:val="da-DK"/>
        </w:rPr>
        <w:t>å</w:t>
      </w:r>
      <w:r>
        <w:rPr>
          <w:rtl w:val="0"/>
        </w:rPr>
        <w:t>r.</w:t>
      </w:r>
    </w:p>
    <w:p>
      <w:pPr>
        <w:pStyle w:val="Brødtekst"/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</w:rPr>
        <w:t>Indlandsisens skjulte fort</w:t>
      </w:r>
      <w:r>
        <w:rPr>
          <w:b w:val="1"/>
          <w:bCs w:val="1"/>
          <w:rtl w:val="0"/>
          <w:lang w:val="da-DK"/>
        </w:rPr>
        <w:t>æ</w:t>
      </w:r>
      <w:r>
        <w:rPr>
          <w:b w:val="1"/>
          <w:bCs w:val="1"/>
          <w:rtl w:val="0"/>
        </w:rPr>
        <w:t>llinger</w:t>
      </w:r>
    </w:p>
    <w:p>
      <w:pPr>
        <w:pStyle w:val="Brødtekst"/>
      </w:pPr>
      <w:r>
        <w:rPr>
          <w:rtl w:val="0"/>
          <w:lang w:val="da-DK"/>
        </w:rPr>
        <w:t>Kapitlet indeholder tre afsnit. Alle tre afsnit er i et forhistorisk perspektiv.</w:t>
      </w:r>
    </w:p>
    <w:p>
      <w:pPr>
        <w:pStyle w:val="Brødtekst"/>
      </w:pPr>
    </w:p>
    <w:p>
      <w:pPr>
        <w:pStyle w:val="Brødtekst"/>
        <w:keepNext w:val="1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Dengang Gr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nland var gr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nt</w:t>
      </w:r>
    </w:p>
    <w:p>
      <w:pPr>
        <w:pStyle w:val="Brødtekst"/>
        <w:keepNext w:val="1"/>
      </w:pPr>
      <w:r>
        <w:rPr>
          <w:rtl w:val="0"/>
        </w:rPr>
        <w:t>Eleverne ser et kort over Gr</w:t>
      </w:r>
      <w:r>
        <w:rPr>
          <w:rtl w:val="0"/>
          <w:lang w:val="da-DK"/>
        </w:rPr>
        <w:t>ø</w:t>
      </w:r>
      <w:r>
        <w:rPr>
          <w:rtl w:val="0"/>
        </w:rPr>
        <w:t xml:space="preserve">nlands vegetation for ca. 2 mio. </w:t>
      </w:r>
      <w:r>
        <w:rPr>
          <w:rtl w:val="0"/>
          <w:lang w:val="da-DK"/>
        </w:rPr>
        <w:t>å</w:t>
      </w:r>
      <w:r>
        <w:rPr>
          <w:rtl w:val="0"/>
        </w:rPr>
        <w:t>r siden. Lad dem studere det n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rmere p</w:t>
      </w:r>
      <w:r>
        <w:rPr>
          <w:rtl w:val="0"/>
        </w:rPr>
        <w:t xml:space="preserve">å </w:t>
      </w:r>
      <w:r>
        <w:rPr>
          <w:rtl w:val="0"/>
          <w:lang w:val="da-DK"/>
        </w:rPr>
        <w:t>side 37 i bogen. Tal om hvilke tr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er der voksede og genopfrisk hvordan klimaet var p</w:t>
      </w:r>
      <w:r>
        <w:rPr>
          <w:rtl w:val="0"/>
        </w:rPr>
        <w:t xml:space="preserve">å </w:t>
      </w:r>
      <w:r>
        <w:rPr>
          <w:rtl w:val="0"/>
        </w:rPr>
        <w:t>den tid.</w:t>
      </w:r>
    </w:p>
    <w:p>
      <w:pPr>
        <w:pStyle w:val="Brødtekst"/>
        <w:keepNext w:val="1"/>
      </w:pPr>
      <w:r>
        <w:rPr>
          <w:rtl w:val="0"/>
        </w:rPr>
        <w:t xml:space="preserve"> </w:t>
      </w:r>
    </w:p>
    <w:p>
      <w:pPr>
        <w:pStyle w:val="Brødtekst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de har l</w:t>
      </w:r>
      <w:r>
        <w:rPr>
          <w:rtl w:val="0"/>
          <w:lang w:val="da-DK"/>
        </w:rPr>
        <w:t>æ</w:t>
      </w:r>
      <w:r>
        <w:rPr>
          <w:rtl w:val="0"/>
        </w:rPr>
        <w:t>st teksten eller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et den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st op, skal de arbejde med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lgende opgave:</w:t>
      </w:r>
    </w:p>
    <w:p>
      <w:pPr>
        <w:pStyle w:val="Brødtekst"/>
      </w:pPr>
    </w:p>
    <w:p>
      <w:pPr>
        <w:pStyle w:val="List Paragraph"/>
        <w:numPr>
          <w:ilvl w:val="0"/>
          <w:numId w:val="16"/>
        </w:numPr>
        <w:rPr>
          <w:lang w:val="da-DK"/>
        </w:rPr>
      </w:pPr>
      <w:r>
        <w:rPr>
          <w:rtl w:val="0"/>
          <w:lang w:val="da-DK"/>
        </w:rPr>
        <w:t>Lav en tegning af et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letr</w:t>
      </w:r>
      <w:r>
        <w:rPr>
          <w:rtl w:val="0"/>
          <w:lang w:val="da-DK"/>
        </w:rPr>
        <w:t xml:space="preserve">æ </w:t>
      </w:r>
      <w:r>
        <w:rPr>
          <w:rtl w:val="0"/>
          <w:lang w:val="da-DK"/>
        </w:rPr>
        <w:t>og et 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vtr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.</w:t>
      </w:r>
    </w:p>
    <w:p>
      <w:pPr>
        <w:pStyle w:val="Brødtekst"/>
      </w:pP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  <w:lang w:val="da-DK"/>
        </w:rPr>
        <w:t>Der levede dinosaurer i Gr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  <w:lang w:val="nl-NL"/>
        </w:rPr>
        <w:t>nland</w:t>
      </w:r>
    </w:p>
    <w:p>
      <w:pPr>
        <w:pStyle w:val="Brødtekst"/>
      </w:pPr>
      <w:r>
        <w:rPr>
          <w:rtl w:val="0"/>
        </w:rPr>
        <w:t xml:space="preserve">Tal med eleverne om at </w:t>
      </w:r>
    </w:p>
    <w:p>
      <w:pPr>
        <w:pStyle w:val="List Paragraph"/>
        <w:numPr>
          <w:ilvl w:val="0"/>
          <w:numId w:val="16"/>
        </w:numPr>
        <w:rPr>
          <w:lang w:val="da-DK"/>
        </w:rPr>
      </w:pPr>
      <w:r>
        <w:rPr>
          <w:rtl w:val="0"/>
          <w:lang w:val="da-DK"/>
        </w:rPr>
        <w:t>Gr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nland for omkring 450 mio.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siden var en del af et stort sammenh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ngende kontinent kaldet </w:t>
      </w:r>
      <w:r>
        <w:rPr>
          <w:i w:val="1"/>
          <w:iCs w:val="1"/>
          <w:rtl w:val="0"/>
          <w:lang w:val="da-DK"/>
        </w:rPr>
        <w:t>Pang</w:t>
      </w:r>
      <w:r>
        <w:rPr>
          <w:i w:val="1"/>
          <w:iCs w:val="1"/>
          <w:rtl w:val="0"/>
          <w:lang w:val="da-DK"/>
        </w:rPr>
        <w:t>æ</w:t>
      </w:r>
      <w:r>
        <w:rPr>
          <w:i w:val="1"/>
          <w:iCs w:val="1"/>
          <w:rtl w:val="0"/>
          <w:lang w:val="da-DK"/>
        </w:rPr>
        <w:t>a</w:t>
      </w:r>
      <w:r>
        <w:rPr>
          <w:rtl w:val="0"/>
          <w:lang w:val="da-DK"/>
        </w:rPr>
        <w:t xml:space="preserve">. </w:t>
      </w:r>
    </w:p>
    <w:p>
      <w:pPr>
        <w:pStyle w:val="List Paragraph"/>
        <w:numPr>
          <w:ilvl w:val="0"/>
          <w:numId w:val="16"/>
        </w:numPr>
        <w:rPr>
          <w:lang w:val="da-DK"/>
        </w:rPr>
      </w:pPr>
      <w:r>
        <w:rPr>
          <w:rtl w:val="0"/>
          <w:lang w:val="da-DK"/>
        </w:rPr>
        <w:t>Gr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nland l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 xml:space="preserve">ved 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kvator og var d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kket af frodige skover, subtropiske sumpe og vulkaner.</w:t>
      </w:r>
    </w:p>
    <w:p>
      <w:pPr>
        <w:pStyle w:val="List Paragraph"/>
        <w:numPr>
          <w:ilvl w:val="0"/>
          <w:numId w:val="16"/>
        </w:numPr>
        <w:rPr>
          <w:lang w:val="da-DK"/>
        </w:rPr>
      </w:pPr>
      <w:r>
        <w:rPr>
          <w:rtl w:val="0"/>
          <w:lang w:val="da-DK"/>
        </w:rPr>
        <w:t xml:space="preserve">der levede dinosaurer, og man har fundet velbevarede kranier fra nogle af de 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ldste dinosaurer i Nord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stgr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nland.</w:t>
      </w:r>
    </w:p>
    <w:p>
      <w:pPr>
        <w:pStyle w:val="Brødtekst"/>
      </w:pPr>
    </w:p>
    <w:p>
      <w:pPr>
        <w:pStyle w:val="Brødtekst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de har l</w:t>
      </w:r>
      <w:r>
        <w:rPr>
          <w:rtl w:val="0"/>
          <w:lang w:val="da-DK"/>
        </w:rPr>
        <w:t>æ</w:t>
      </w:r>
      <w:r>
        <w:rPr>
          <w:rtl w:val="0"/>
        </w:rPr>
        <w:t>st teksten eller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et den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st op, skal de arbejde med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lgende opgave:</w:t>
      </w:r>
    </w:p>
    <w:p>
      <w:pPr>
        <w:pStyle w:val="List Paragraph"/>
        <w:numPr>
          <w:ilvl w:val="0"/>
          <w:numId w:val="18"/>
        </w:numPr>
        <w:rPr>
          <w:lang w:val="da-DK"/>
        </w:rPr>
      </w:pPr>
      <w:r>
        <w:rPr>
          <w:rtl w:val="0"/>
          <w:lang w:val="da-DK"/>
        </w:rPr>
        <w:t>Forestil dig at du er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 xml:space="preserve">tur i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stgr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nland og du m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der en issi saaneq. Er det en venlig eller farlig dinosaur? Skriv, indtal eller tegn din historie:</w:t>
      </w:r>
    </w:p>
    <w:p>
      <w:pPr>
        <w:pStyle w:val="Brødtekst"/>
      </w:pPr>
      <w:r>
        <w:rPr>
          <w:rtl w:val="0"/>
        </w:rPr>
        <w:t xml:space="preserve">  </w:t>
      </w: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  <w:lang w:val="da-DK"/>
        </w:rPr>
        <w:t>Landskabet under isen</w:t>
      </w:r>
    </w:p>
    <w:p>
      <w:pPr>
        <w:pStyle w:val="Brødtekst"/>
      </w:pPr>
      <w:r>
        <w:rPr>
          <w:rtl w:val="0"/>
          <w:lang w:val="da-DK"/>
        </w:rPr>
        <w:t>I bogen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siderne 40 og 41 er der to kort </w:t>
      </w:r>
      <w:r>
        <w:rPr>
          <w:rtl w:val="0"/>
        </w:rPr>
        <w:t xml:space="preserve">– </w:t>
      </w:r>
      <w:r>
        <w:rPr>
          <w:rtl w:val="0"/>
        </w:rPr>
        <w:t>Gr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nlands landskab som det ser ud under isen og Gr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nland uden indlandsisen.</w:t>
      </w:r>
    </w:p>
    <w:p>
      <w:pPr>
        <w:pStyle w:val="Brødtekst"/>
      </w:pPr>
      <w:r>
        <w:rPr>
          <w:rtl w:val="0"/>
          <w:lang w:val="da-DK"/>
        </w:rPr>
        <w:t>Tal med dem om at landskabet i dag er trykket ned af isen, men hvis indlandsisen forsvandt, ville grundfjeldet h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ve sig hundredvis af meter og se ud som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 landet blev d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kket af is.</w:t>
      </w:r>
    </w:p>
    <w:p>
      <w:pPr>
        <w:pStyle w:val="Brødtekst"/>
      </w:pPr>
    </w:p>
    <w:p>
      <w:pPr>
        <w:pStyle w:val="Brødtekst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de har l</w:t>
      </w:r>
      <w:r>
        <w:rPr>
          <w:rtl w:val="0"/>
          <w:lang w:val="da-DK"/>
        </w:rPr>
        <w:t>æ</w:t>
      </w:r>
      <w:r>
        <w:rPr>
          <w:rtl w:val="0"/>
        </w:rPr>
        <w:t>st teksten eller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et den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st op, skal de arbejde med f</w:t>
      </w:r>
      <w:r>
        <w:rPr>
          <w:rtl w:val="0"/>
          <w:lang w:val="da-DK"/>
        </w:rPr>
        <w:t>ø</w:t>
      </w:r>
      <w:r>
        <w:rPr>
          <w:rtl w:val="0"/>
          <w:lang w:val="nl-NL"/>
        </w:rPr>
        <w:t>lgende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</w:rPr>
        <w:t>l:</w:t>
      </w:r>
    </w:p>
    <w:p>
      <w:pPr>
        <w:pStyle w:val="List Paragraph"/>
        <w:numPr>
          <w:ilvl w:val="0"/>
          <w:numId w:val="18"/>
        </w:numPr>
        <w:rPr>
          <w:lang w:val="da-DK"/>
        </w:rPr>
      </w:pPr>
      <w:r>
        <w:rPr>
          <w:rtl w:val="0"/>
          <w:lang w:val="da-DK"/>
        </w:rPr>
        <w:t>Hvad er er under indlandsisen?</w:t>
      </w:r>
    </w:p>
    <w:p>
      <w:pPr>
        <w:pStyle w:val="List Paragraph"/>
        <w:numPr>
          <w:ilvl w:val="0"/>
          <w:numId w:val="18"/>
        </w:numPr>
        <w:rPr>
          <w:lang w:val="da-DK"/>
        </w:rPr>
      </w:pPr>
      <w:r>
        <w:rPr>
          <w:rtl w:val="0"/>
          <w:lang w:val="da-DK"/>
        </w:rPr>
        <w:t>Lav en tegning af landskabet uden is.</w:t>
      </w:r>
    </w:p>
    <w:p>
      <w:pPr>
        <w:pStyle w:val="List Paragraph"/>
        <w:numPr>
          <w:ilvl w:val="0"/>
          <w:numId w:val="18"/>
        </w:numPr>
        <w:rPr>
          <w:lang w:val="da-DK"/>
        </w:rPr>
      </w:pPr>
      <w:r>
        <w:rPr>
          <w:rtl w:val="0"/>
          <w:lang w:val="da-DK"/>
        </w:rPr>
        <w:t>Vil der leve dinosaurer igen, hvis isen forsvinder?</w:t>
      </w:r>
    </w:p>
    <w:p>
      <w:pPr>
        <w:pStyle w:val="Brødtekst"/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</w:rPr>
        <w:t>Indlandsisens enorme kr</w:t>
      </w:r>
      <w:r>
        <w:rPr>
          <w:b w:val="1"/>
          <w:bCs w:val="1"/>
          <w:rtl w:val="0"/>
          <w:lang w:val="da-DK"/>
        </w:rPr>
        <w:t>æ</w:t>
      </w:r>
      <w:r>
        <w:rPr>
          <w:b w:val="1"/>
          <w:bCs w:val="1"/>
          <w:rtl w:val="0"/>
          <w:lang w:val="da-DK"/>
        </w:rPr>
        <w:t>fter</w:t>
      </w:r>
    </w:p>
    <w:p>
      <w:pPr>
        <w:pStyle w:val="Brødtekst"/>
        <w:rPr>
          <w:rStyle w:val="Link"/>
        </w:rPr>
      </w:pPr>
      <w:r>
        <w:rPr>
          <w:rtl w:val="0"/>
          <w:lang w:val="da-DK"/>
        </w:rPr>
        <w:t>Kapitlet indeholder tre afsnit.</w:t>
      </w:r>
    </w:p>
    <w:p>
      <w:pPr>
        <w:pStyle w:val="Brødtekst"/>
      </w:pPr>
    </w:p>
    <w:p>
      <w:pPr>
        <w:pStyle w:val="Brødtekst"/>
        <w:keepNext w:val="1"/>
        <w:rPr>
          <w:i w:val="1"/>
          <w:iCs w:val="1"/>
        </w:rPr>
      </w:pPr>
      <w:r>
        <w:rPr>
          <w:i w:val="1"/>
          <w:iCs w:val="1"/>
          <w:rtl w:val="0"/>
          <w:lang w:val="da-DK"/>
        </w:rPr>
        <w:t>Bullet nose-blokke</w:t>
      </w:r>
    </w:p>
    <w:p>
      <w:pPr>
        <w:pStyle w:val="Brødtekst"/>
      </w:pPr>
      <w:r>
        <w:rPr>
          <w:rtl w:val="0"/>
          <w:lang w:val="da-DK"/>
        </w:rPr>
        <w:t>Tal med eleverne om at disse sten og blokke indeholder vigtig viden om nutidens og fortidens gletsjere. Blokkene er sl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bt hen over underlaget og ved afsmeltningen ligger de parallelt med 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  <w:lang w:val="da-DK"/>
        </w:rPr>
        <w:t>æ</w:t>
      </w:r>
      <w:r>
        <w:rPr>
          <w:rtl w:val="0"/>
        </w:rPr>
        <w:t>sen</w:t>
      </w:r>
      <w:r>
        <w:rPr>
          <w:rtl w:val="1"/>
        </w:rPr>
        <w:t xml:space="preserve">’ </w:t>
      </w:r>
      <w:r>
        <w:rPr>
          <w:rtl w:val="0"/>
        </w:rPr>
        <w:t>pegende fremad. P</w:t>
      </w:r>
      <w:r>
        <w:rPr>
          <w:rtl w:val="0"/>
        </w:rPr>
        <w:t xml:space="preserve">å </w:t>
      </w:r>
      <w:r>
        <w:rPr>
          <w:rtl w:val="0"/>
          <w:lang w:val="da-DK"/>
        </w:rPr>
        <w:t>stenene ses desuden skurestriber, der angiver gletsjerens bev</w:t>
      </w:r>
      <w:r>
        <w:rPr>
          <w:rtl w:val="0"/>
          <w:lang w:val="da-DK"/>
        </w:rPr>
        <w:t>æ</w:t>
      </w:r>
      <w:r>
        <w:rPr>
          <w:rtl w:val="0"/>
        </w:rPr>
        <w:t>gelsesretning. Det er s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ledes muligt at bestemme isens bev</w:t>
      </w:r>
      <w:r>
        <w:rPr>
          <w:rtl w:val="0"/>
          <w:lang w:val="da-DK"/>
        </w:rPr>
        <w:t>æ</w:t>
      </w:r>
      <w:r>
        <w:rPr>
          <w:rtl w:val="0"/>
        </w:rPr>
        <w:t xml:space="preserve">gelsesretning </w:t>
      </w:r>
      <w:r>
        <w:rPr>
          <w:rtl w:val="0"/>
        </w:rPr>
        <w:t xml:space="preserve">– </w:t>
      </w:r>
      <w:r>
        <w:rPr>
          <w:rtl w:val="0"/>
          <w:lang w:val="da-DK"/>
        </w:rPr>
        <w:t xml:space="preserve">selv mange </w:t>
      </w:r>
      <w:r>
        <w:rPr>
          <w:rtl w:val="0"/>
          <w:lang w:val="da-DK"/>
        </w:rPr>
        <w:t>å</w:t>
      </w:r>
      <w:r>
        <w:rPr>
          <w:rtl w:val="0"/>
        </w:rPr>
        <w:t xml:space="preserve">r eller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rtusinder efter isen er smeltet v</w:t>
      </w:r>
      <w:r>
        <w:rPr>
          <w:rtl w:val="0"/>
          <w:lang w:val="da-DK"/>
        </w:rPr>
        <w:t>æ</w:t>
      </w:r>
      <w:r>
        <w:rPr>
          <w:rtl w:val="0"/>
        </w:rPr>
        <w:t>k.</w:t>
      </w:r>
    </w:p>
    <w:p>
      <w:pPr>
        <w:pStyle w:val="Brødtekst"/>
      </w:pPr>
    </w:p>
    <w:p>
      <w:pPr>
        <w:pStyle w:val="Brødtekst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de har l</w:t>
      </w:r>
      <w:r>
        <w:rPr>
          <w:rtl w:val="0"/>
          <w:lang w:val="da-DK"/>
        </w:rPr>
        <w:t>æ</w:t>
      </w:r>
      <w:r>
        <w:rPr>
          <w:rtl w:val="0"/>
        </w:rPr>
        <w:t>st teksten eller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et den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st op, skal de arbejde med f</w:t>
      </w:r>
      <w:r>
        <w:rPr>
          <w:rtl w:val="0"/>
          <w:lang w:val="da-DK"/>
        </w:rPr>
        <w:t>ø</w:t>
      </w:r>
      <w:r>
        <w:rPr>
          <w:rtl w:val="0"/>
          <w:lang w:val="nl-NL"/>
        </w:rPr>
        <w:t>lgende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</w:rPr>
        <w:t>l:</w:t>
      </w:r>
    </w:p>
    <w:p>
      <w:pPr>
        <w:pStyle w:val="List Paragraph"/>
        <w:numPr>
          <w:ilvl w:val="0"/>
          <w:numId w:val="20"/>
        </w:numPr>
        <w:rPr>
          <w:lang w:val="da-DK"/>
        </w:rPr>
      </w:pPr>
      <w:r>
        <w:rPr>
          <w:rtl w:val="0"/>
          <w:lang w:val="da-DK"/>
        </w:rPr>
        <w:t>Hvorfor hedder det mon bullet nose-blok?</w:t>
      </w:r>
    </w:p>
    <w:p>
      <w:pPr>
        <w:pStyle w:val="List Paragraph"/>
        <w:numPr>
          <w:ilvl w:val="0"/>
          <w:numId w:val="20"/>
        </w:numPr>
        <w:rPr>
          <w:lang w:val="da-DK"/>
        </w:rPr>
      </w:pPr>
      <w:r>
        <w:rPr>
          <w:rtl w:val="0"/>
          <w:lang w:val="da-DK"/>
        </w:rPr>
        <w:t>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stenblokkene er der nogle striber. Hvad kaldes de? Find svar s. 44 i bogen.</w:t>
      </w:r>
    </w:p>
    <w:p>
      <w:pPr>
        <w:pStyle w:val="List Paragraph"/>
        <w:numPr>
          <w:ilvl w:val="0"/>
          <w:numId w:val="20"/>
        </w:numPr>
        <w:rPr>
          <w:lang w:val="da-DK"/>
        </w:rPr>
      </w:pPr>
      <w:r>
        <w:rPr>
          <w:rtl w:val="0"/>
          <w:lang w:val="da-DK"/>
        </w:rPr>
        <w:t>Hvordan vil du beskrive billedet?</w:t>
      </w:r>
    </w:p>
    <w:p>
      <w:pPr>
        <w:pStyle w:val="Brødtekst"/>
      </w:pP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Isstr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  <w:lang w:val="da-DK"/>
        </w:rPr>
        <w:t>mmen er en kraftfuld h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vl</w:t>
      </w:r>
    </w:p>
    <w:p>
      <w:pPr>
        <w:pStyle w:val="Brødtekst"/>
      </w:pPr>
      <w:r>
        <w:rPr>
          <w:rtl w:val="0"/>
          <w:lang w:val="da-DK"/>
        </w:rPr>
        <w:t>Tal med eleverne om at indlandsisen altid er i bev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gelse, og den har enorme kr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fter der kan knuse selv de st</w:t>
      </w:r>
      <w:r>
        <w:rPr>
          <w:rtl w:val="0"/>
          <w:lang w:val="da-DK"/>
        </w:rPr>
        <w:t>ø</w:t>
      </w:r>
      <w:r>
        <w:rPr>
          <w:rtl w:val="0"/>
        </w:rPr>
        <w:t>rste klippestykker til fint grus.</w:t>
      </w:r>
    </w:p>
    <w:p>
      <w:pPr>
        <w:pStyle w:val="Brødtekst"/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  <w:lang w:val="da-DK"/>
        </w:rPr>
        <w:t>evt. de fire billeder p</w:t>
      </w:r>
      <w:r>
        <w:rPr>
          <w:rtl w:val="0"/>
        </w:rPr>
        <w:t xml:space="preserve">å </w:t>
      </w:r>
      <w:r>
        <w:rPr>
          <w:rtl w:val="0"/>
          <w:lang w:val="da-DK"/>
        </w:rPr>
        <w:t>side 46 i bogen, der viser udsnit af flere faser af isens bev</w:t>
      </w:r>
      <w:r>
        <w:rPr>
          <w:rtl w:val="0"/>
          <w:lang w:val="da-DK"/>
        </w:rPr>
        <w:t>æ</w:t>
      </w:r>
      <w:r>
        <w:rPr>
          <w:rtl w:val="0"/>
        </w:rPr>
        <w:t>gelse hen over underlaget.</w:t>
      </w:r>
    </w:p>
    <w:p>
      <w:pPr>
        <w:pStyle w:val="Brødtekst"/>
      </w:pPr>
    </w:p>
    <w:p>
      <w:pPr>
        <w:pStyle w:val="Brødtekst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de har l</w:t>
      </w:r>
      <w:r>
        <w:rPr>
          <w:rtl w:val="0"/>
          <w:lang w:val="da-DK"/>
        </w:rPr>
        <w:t>æ</w:t>
      </w:r>
      <w:r>
        <w:rPr>
          <w:rtl w:val="0"/>
        </w:rPr>
        <w:t>st teksten eller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et den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st op, skal de arbejde med f</w:t>
      </w:r>
      <w:r>
        <w:rPr>
          <w:rtl w:val="0"/>
          <w:lang w:val="da-DK"/>
        </w:rPr>
        <w:t>ø</w:t>
      </w:r>
      <w:r>
        <w:rPr>
          <w:rtl w:val="0"/>
          <w:lang w:val="nl-NL"/>
        </w:rPr>
        <w:t>lgende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</w:rPr>
        <w:t>l:</w:t>
      </w:r>
    </w:p>
    <w:p>
      <w:pPr>
        <w:pStyle w:val="List Paragraph"/>
        <w:numPr>
          <w:ilvl w:val="0"/>
          <w:numId w:val="22"/>
        </w:numPr>
        <w:rPr>
          <w:lang w:val="da-DK"/>
        </w:rPr>
      </w:pPr>
      <w:r>
        <w:rPr>
          <w:rtl w:val="0"/>
          <w:lang w:val="da-DK"/>
        </w:rPr>
        <w:t>Hvorfor virker isstr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mmen som en kraftfuld 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vl?</w:t>
      </w:r>
    </w:p>
    <w:p>
      <w:pPr>
        <w:pStyle w:val="Brødtekst"/>
      </w:pP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</w:rPr>
        <w:t>Afsmeltning og snefald</w:t>
      </w:r>
    </w:p>
    <w:p>
      <w:pPr>
        <w:pStyle w:val="Brødtekst"/>
      </w:pPr>
      <w:r>
        <w:rPr>
          <w:rtl w:val="0"/>
          <w:lang w:val="da-DK"/>
        </w:rPr>
        <w:t>Lad eleverne tale med sidemakkeren om billedet, et st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rre finder de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side 51 i bogen. Er der noget der fascinerer dem? </w:t>
      </w:r>
    </w:p>
    <w:p>
      <w:pPr>
        <w:pStyle w:val="Brødtekst"/>
      </w:pPr>
    </w:p>
    <w:p>
      <w:pPr>
        <w:pStyle w:val="Brødtekst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de har l</w:t>
      </w:r>
      <w:r>
        <w:rPr>
          <w:rtl w:val="0"/>
          <w:lang w:val="da-DK"/>
        </w:rPr>
        <w:t>æ</w:t>
      </w:r>
      <w:r>
        <w:rPr>
          <w:rtl w:val="0"/>
        </w:rPr>
        <w:t>st teksten eller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et den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st op, skal de arbejde med f</w:t>
      </w:r>
      <w:r>
        <w:rPr>
          <w:rtl w:val="0"/>
          <w:lang w:val="da-DK"/>
        </w:rPr>
        <w:t>ø</w:t>
      </w:r>
      <w:r>
        <w:rPr>
          <w:rtl w:val="0"/>
          <w:lang w:val="nl-NL"/>
        </w:rPr>
        <w:t>lgende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</w:rPr>
        <w:t>l:</w:t>
      </w:r>
    </w:p>
    <w:p>
      <w:pPr>
        <w:pStyle w:val="List Paragraph"/>
        <w:numPr>
          <w:ilvl w:val="0"/>
          <w:numId w:val="22"/>
        </w:numPr>
        <w:rPr>
          <w:lang w:val="da-DK"/>
        </w:rPr>
      </w:pPr>
      <w:r>
        <w:rPr>
          <w:rtl w:val="0"/>
          <w:lang w:val="da-DK"/>
        </w:rPr>
        <w:t>Indlandsisen d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kker mindre og mindre af Gr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nland. Det skyldes at klimaet forandrer sig. Vejret bliver varmere og varmere. </w:t>
      </w:r>
    </w:p>
    <w:p>
      <w:pPr>
        <w:pStyle w:val="List Paragraph"/>
        <w:numPr>
          <w:ilvl w:val="0"/>
          <w:numId w:val="22"/>
        </w:numPr>
        <w:rPr>
          <w:lang w:val="da-DK"/>
        </w:rPr>
      </w:pPr>
      <w:r>
        <w:rPr>
          <w:rtl w:val="0"/>
          <w:lang w:val="da-DK"/>
        </w:rPr>
        <w:t>Er der noget man kan g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 for at stoppe klimaforandringerne?</w:t>
      </w:r>
    </w:p>
    <w:p>
      <w:pPr>
        <w:pStyle w:val="Brødtekst"/>
      </w:pPr>
    </w:p>
    <w:p>
      <w:pPr>
        <w:pStyle w:val="Brødtekst"/>
        <w:rPr>
          <w:i w:val="1"/>
          <w:iCs w:val="1"/>
        </w:rPr>
      </w:pPr>
      <w:r>
        <w:rPr>
          <w:rtl w:val="0"/>
          <w:lang w:val="da-DK"/>
        </w:rPr>
        <w:t xml:space="preserve">Tal med eleverne om begrebet </w:t>
      </w:r>
      <w:r>
        <w:rPr>
          <w:i w:val="1"/>
          <w:iCs w:val="1"/>
          <w:rtl w:val="0"/>
        </w:rPr>
        <w:t>klimaforandring.</w:t>
      </w:r>
    </w:p>
    <w:p>
      <w:pPr>
        <w:pStyle w:val="Brødtekst"/>
        <w:rPr>
          <w:i w:val="1"/>
          <w:iCs w:val="1"/>
        </w:rPr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Efterarbejdet</w:t>
      </w:r>
    </w:p>
    <w:p>
      <w:pPr>
        <w:pStyle w:val="Brødtekst"/>
      </w:pPr>
      <w:r>
        <w:rPr>
          <w:rtl w:val="0"/>
        </w:rPr>
        <w:t>Lav en opsamling i klassen, hvor eleverne kommer med bud p</w:t>
      </w:r>
      <w:r>
        <w:rPr>
          <w:rtl w:val="0"/>
        </w:rPr>
        <w:t xml:space="preserve">å </w:t>
      </w:r>
      <w:r>
        <w:rPr>
          <w:rtl w:val="0"/>
          <w:lang w:val="da-DK"/>
        </w:rPr>
        <w:t>hvad der undrede dem, og hvilket tema de fandt mest interessant.</w:t>
      </w:r>
    </w:p>
    <w:p>
      <w:pPr>
        <w:pStyle w:val="Brødtekst"/>
      </w:pPr>
      <w:r>
        <w:rPr>
          <w:rtl w:val="0"/>
          <w:lang w:val="da-DK"/>
        </w:rPr>
        <w:t>Lad dem selv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lge et tema de vil fordybe sig i. Bed dem om at begrunde hvorfor, og hvad de vil unders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ge n</w:t>
      </w:r>
      <w:r>
        <w:rPr>
          <w:rtl w:val="0"/>
          <w:lang w:val="da-DK"/>
        </w:rPr>
        <w:t>æ</w:t>
      </w:r>
      <w:r>
        <w:rPr>
          <w:rtl w:val="0"/>
        </w:rPr>
        <w:t xml:space="preserve">rmere. </w:t>
      </w:r>
    </w:p>
    <w:p>
      <w:pPr>
        <w:pStyle w:val="Brødtekst"/>
      </w:pPr>
    </w:p>
    <w:p>
      <w:pPr>
        <w:pStyle w:val="Brødtekst"/>
      </w:pPr>
      <w:r>
        <w:rPr>
          <w:rtl w:val="0"/>
        </w:rPr>
        <w:t>Lav en opsamling p</w:t>
      </w:r>
      <w:r>
        <w:rPr>
          <w:rtl w:val="0"/>
        </w:rPr>
        <w:t xml:space="preserve">å </w:t>
      </w:r>
      <w:r>
        <w:rPr>
          <w:rtl w:val="0"/>
        </w:rPr>
        <w:t>tavlen/sk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rmen af elevernes valg af tema. Lad dem herefter arbejde gruppevis eller parvis med det valgte emne. Enkelte elever kan have behov for at arbejde alene.</w:t>
      </w:r>
    </w:p>
    <w:p>
      <w:pPr>
        <w:pStyle w:val="Brødtekst"/>
      </w:pPr>
    </w:p>
    <w:p>
      <w:pPr>
        <w:pStyle w:val="Brødtekst"/>
      </w:pPr>
      <w:r>
        <w:rPr>
          <w:rtl w:val="0"/>
          <w:lang w:val="da-DK"/>
        </w:rPr>
        <w:t>Det kan anbefales at eleverne laver deres besvarelse som bog eller tegneserie. Egnede digitale formater er Book Creator og Pixton. Papirformat i form af for eksempel en planche kan anbefales til de alleryngste.</w:t>
      </w:r>
    </w:p>
    <w:p>
      <w:pPr>
        <w:pStyle w:val="Brødtekst"/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</w:rPr>
        <w:t>Kolofon</w:t>
      </w:r>
    </w:p>
    <w:p>
      <w:pPr>
        <w:pStyle w:val="Normal0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 xml:space="preserve">Undervisningsmaterialet til bogen </w:t>
      </w:r>
      <w:r>
        <w:rPr>
          <w:rFonts w:ascii="Bookman Old Style" w:hAnsi="Bookman Old Style"/>
          <w:i w:val="1"/>
          <w:iCs w:val="1"/>
          <w:rtl w:val="0"/>
          <w:lang w:val="da-DK"/>
        </w:rPr>
        <w:t>Gletsjere og Indlandsisen</w:t>
      </w:r>
      <w:r>
        <w:rPr>
          <w:rFonts w:ascii="Bookman Old Style" w:hAnsi="Bookman Old Style"/>
          <w:rtl w:val="0"/>
          <w:lang w:val="da-DK"/>
        </w:rPr>
        <w:t xml:space="preserve"> er udviklet til Isfjordscenteret i Ilulissat af Lotte Brinkmann og Daniella Maria Manuel, Anholt L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ringsv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rksted.</w:t>
      </w:r>
    </w:p>
    <w:p>
      <w:pPr>
        <w:pStyle w:val="Normal0"/>
        <w:tabs>
          <w:tab w:val="left" w:pos="340"/>
        </w:tabs>
        <w:rPr>
          <w:rFonts w:ascii="Bookman Old Style" w:cs="Bookman Old Style" w:hAnsi="Bookman Old Style" w:eastAsia="Bookman Old Style"/>
        </w:rPr>
      </w:pPr>
    </w:p>
    <w:p>
      <w:pPr>
        <w:pStyle w:val="Normal0"/>
        <w:tabs>
          <w:tab w:val="left" w:pos="340"/>
        </w:tabs>
        <w:rPr>
          <w:rFonts w:ascii="Bookman Old Style" w:cs="Bookman Old Style" w:hAnsi="Bookman Old Style" w:eastAsia="Bookman Old Style"/>
          <w:i w:val="1"/>
          <w:iCs w:val="1"/>
        </w:rPr>
      </w:pPr>
      <w:r>
        <w:rPr>
          <w:rFonts w:ascii="Bookman Old Style" w:hAnsi="Bookman Old Style"/>
          <w:i w:val="1"/>
          <w:iCs w:val="1"/>
          <w:rtl w:val="0"/>
          <w:lang w:val="da-DK"/>
        </w:rPr>
        <w:t>Billedkreditering</w:t>
      </w:r>
    </w:p>
    <w:p>
      <w:pPr>
        <w:pStyle w:val="Normal0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Anders A. Bj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rk: 44</w:t>
      </w:r>
    </w:p>
    <w:p>
      <w:pPr>
        <w:pStyle w:val="Normal0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Carsten Egevang: 10, 18-19</w:t>
      </w:r>
    </w:p>
    <w:p>
      <w:pPr>
        <w:pStyle w:val="Normal0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David Stjernholm: 27, 35, 43</w:t>
      </w:r>
    </w:p>
    <w:p>
      <w:pPr>
        <w:pStyle w:val="Normal0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GEUS: 51</w:t>
      </w:r>
    </w:p>
    <w:p>
      <w:pPr>
        <w:pStyle w:val="Normal0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M2 film: 8-9, 46</w:t>
      </w:r>
    </w:p>
    <w:p>
      <w:pPr>
        <w:pStyle w:val="Normal0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Tina Damgaard: 37, 41</w:t>
      </w:r>
    </w:p>
    <w:p>
      <w:pPr>
        <w:pStyle w:val="Normal0"/>
        <w:tabs>
          <w:tab w:val="left" w:pos="340"/>
        </w:tabs>
        <w:rPr>
          <w:rFonts w:ascii="Bookman Old Style" w:cs="Bookman Old Style" w:hAnsi="Bookman Old Style" w:eastAsia="Bookman Old Style"/>
        </w:rPr>
      </w:pPr>
    </w:p>
    <w:p>
      <w:pPr>
        <w:pStyle w:val="Normal0"/>
        <w:tabs>
          <w:tab w:val="left" w:pos="340"/>
        </w:tabs>
      </w:pPr>
      <w:r>
        <w:rPr>
          <w:rFonts w:ascii="Bookman Old Style" w:hAnsi="Bookman Old Style"/>
          <w:rtl w:val="0"/>
          <w:lang w:val="da-DK"/>
        </w:rPr>
        <w:t>Materialets tekster, opgaver og billeder m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deles, gengives og bearbejdes, n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 xml:space="preserve">r blot man krediterer ophavet: </w:t>
      </w:r>
      <w:r>
        <w:rPr>
          <w:rFonts w:ascii="Bookman Old Style" w:hAnsi="Bookman Old Style" w:hint="default"/>
          <w:rtl w:val="0"/>
          <w:lang w:val="da-DK"/>
        </w:rPr>
        <w:t>‘</w:t>
      </w:r>
      <w:r>
        <w:rPr>
          <w:rFonts w:ascii="Bookman Old Style" w:hAnsi="Bookman Old Style"/>
          <w:i w:val="1"/>
          <w:iCs w:val="1"/>
          <w:rtl w:val="0"/>
          <w:lang w:val="da-DK"/>
        </w:rPr>
        <w:t>Gletsjere og Indlandsisen</w:t>
      </w:r>
      <w:r>
        <w:rPr>
          <w:rFonts w:ascii="Bookman Old Style" w:hAnsi="Bookman Old Style"/>
          <w:rtl w:val="0"/>
          <w:lang w:val="da-DK"/>
        </w:rPr>
        <w:t xml:space="preserve"> ved Isfjordscenteret, Ilulissat</w:t>
      </w:r>
      <w:r>
        <w:rPr>
          <w:rFonts w:ascii="Bookman Old Style" w:hAnsi="Bookman Old Style" w:hint="default"/>
          <w:rtl w:val="0"/>
          <w:lang w:val="da-DK"/>
        </w:rPr>
        <w:t>’</w:t>
      </w:r>
      <w:r>
        <w:rPr>
          <w:rFonts w:ascii="Bookman Old Style" w:hAnsi="Bookman Old Style"/>
          <w:rtl w:val="0"/>
          <w:lang w:val="da-DK"/>
        </w:rPr>
        <w:t>.</w:t>
      </w:r>
    </w:p>
    <w:sectPr>
      <w:headerReference w:type="default" r:id="rId6"/>
      <w:footerReference w:type="default" r:id="rId7"/>
      <w:pgSz w:w="11900" w:h="16840" w:orient="portrait"/>
      <w:pgMar w:top="1418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Bookman Old Style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ind w:left="79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1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3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5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7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9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1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3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5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ret format 9"/>
  </w:abstractNum>
  <w:abstractNum w:abstractNumId="17">
    <w:multiLevelType w:val="hybridMultilevel"/>
    <w:styleLink w:val="Importeret format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ret format 10"/>
  </w:abstractNum>
  <w:abstractNum w:abstractNumId="19">
    <w:multiLevelType w:val="hybridMultilevel"/>
    <w:styleLink w:val="Importeret format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ret format 11"/>
  </w:abstractNum>
  <w:abstractNum w:abstractNumId="21">
    <w:multiLevelType w:val="hybridMultilevel"/>
    <w:styleLink w:val="Importeret format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rødteks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88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rødteks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88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72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  <w:style w:type="numbering" w:styleId="Importeret format 8">
    <w:name w:val="Importeret format 8"/>
    <w:pPr>
      <w:numPr>
        <w:numId w:val="15"/>
      </w:numPr>
    </w:pPr>
  </w:style>
  <w:style w:type="numbering" w:styleId="Importeret format 9">
    <w:name w:val="Importeret format 9"/>
    <w:pPr>
      <w:numPr>
        <w:numId w:val="17"/>
      </w:numPr>
    </w:p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10">
    <w:name w:val="Importeret format 10"/>
    <w:pPr>
      <w:numPr>
        <w:numId w:val="19"/>
      </w:numPr>
    </w:pPr>
  </w:style>
  <w:style w:type="numbering" w:styleId="Importeret format 11">
    <w:name w:val="Importeret format 11"/>
    <w:pPr>
      <w:numPr>
        <w:numId w:val="21"/>
      </w:numPr>
    </w:pPr>
  </w:style>
  <w:style w:type="paragraph" w:styleId="Normal0">
    <w:name w:val="Normal0"/>
    <w:next w:val="Normal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