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95253</wp:posOffset>
                </wp:positionH>
                <wp:positionV relativeFrom="line">
                  <wp:posOffset>-146076</wp:posOffset>
                </wp:positionV>
                <wp:extent cx="1692281" cy="727100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81" cy="727100"/>
                          <a:chOff x="0" y="0"/>
                          <a:chExt cx="1692280" cy="727099"/>
                        </a:xfrm>
                      </wpg:grpSpPr>
                      <wps:wsp>
                        <wps:cNvPr id="1073741825" name="Shape 6"/>
                        <wps:cNvSpPr/>
                        <wps:spPr>
                          <a:xfrm>
                            <a:off x="-1" y="0"/>
                            <a:ext cx="1692282" cy="72710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7"/>
                        <wps:cNvSpPr txBox="1"/>
                        <wps:spPr>
                          <a:xfrm>
                            <a:off x="299510" y="112464"/>
                            <a:ext cx="1093257" cy="50216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5pt;margin-top:-11.5pt;width:133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80,727100">
                <w10:wrap type="none" side="bothSides" anchorx="text"/>
                <v:oval id="_x0000_s1027" style="position:absolute;left:0;top:0;width:1692280;height:727100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11;top:112465;width:1093256;height:50216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Pisuussutit inuillu naapinneri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akulliit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Nammineerluni anillatsinnissaat atuartullu pulaanginnerminni piareersarnissaat aamma kajumissaarutigissavarput: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rPr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sz w:val="22"/>
          <w:szCs w:val="22"/>
          <w:rtl w:val="0"/>
        </w:rPr>
        <w:t>Quppernernut nassuiaatit tassaapput atuakkamut tassunga sammisami inissinneqarsimasumut innersuutit:</w:t>
      </w:r>
      <w:r>
        <w:rPr>
          <w:rFonts w:ascii="Bradford LL" w:hAnsi="Bradford LL"/>
          <w:sz w:val="22"/>
          <w:szCs w:val="22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"https://issuu.com/isfjordscentret/docs/rigdomme_final?fr=xKAE9_zU1NQ"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Pisuussutit inuillu naapinneri</w:t>
      </w:r>
      <w:r>
        <w:rPr/>
        <w:fldChar w:fldCharType="end" w:fldLock="0"/>
      </w:r>
      <w:r>
        <w:rPr>
          <w:rFonts w:ascii="Bradford LL Medium" w:hAnsi="Bradford LL Medium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atuartut qallunaatsiaat inuillu akornani kulturiisa naapinnerannik kiisalu inuit europamiuni arfannianik naapitsinerannik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inuiaat assigiinngitsut akornanni niueqatigiinnermik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inuit kulturiannik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</w:pPr>
      <w:r>
        <w:rPr>
          <w:rFonts w:ascii="Bookman Old Style" w:hAnsi="Bookman Old Style"/>
          <w:rtl w:val="0"/>
        </w:rPr>
        <w:t xml:space="preserve">Saqqummersitsinerup sannaata qulaanit isigalugu titartarneqarnera eqqartussavarsi sikumerngillu atuagassiamik  </w:t>
      </w:r>
      <w:r>
        <w:rPr>
          <w:rFonts w:ascii="Bookman Old Style" w:hAnsi="Bookman Old Style"/>
          <w:i w:val="1"/>
          <w:iCs w:val="1"/>
          <w:rtl w:val="0"/>
        </w:rPr>
        <w:t xml:space="preserve">Pisuussutit inuillu naapinnerinik </w:t>
      </w:r>
      <w:r>
        <w:rPr>
          <w:rFonts w:ascii="Bookman Old Style" w:hAnsi="Bookman Old Style"/>
          <w:rtl w:val="0"/>
        </w:rPr>
        <w:t>takutitsisut ujassavaat.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taamaalillutik suliassaq sunaanersoq nalorngisaqannginniassammata. Allaaserisat atuartunut suli nammineq atuarsinnaanngitsunut atuassavatit.</w:t>
      </w:r>
    </w:p>
    <w:p>
      <w:pPr>
        <w:pStyle w:val="Brødtekst"/>
        <w:numPr>
          <w:ilvl w:val="0"/>
          <w:numId w:val="4"/>
        </w:numPr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  <w:u w:color="000000"/>
          <w:rtl w:val="0"/>
        </w:rPr>
        <w:t>Pappiaqqap paasissutissap saavani naatsumik atuagassiaqarpoq. Pappiaqqallu tunuani sikuminernut ataasiakkaanut tallimanut apeqqutit marluk allassimapput. Assit ataasiakkaat nalaanni nigaliaqarpoq naqinnertalimmik. Naqinnerit taakku atuartut katitissavaat, taamaalillunilu oqaaseq akuerineqaatissaq pilersillugu. (inuit)</w:t>
      </w:r>
    </w:p>
    <w:p>
      <w:pPr>
        <w:pStyle w:val="Brødtekst"/>
        <w:numPr>
          <w:ilvl w:val="0"/>
          <w:numId w:val="5"/>
        </w:numPr>
        <w:rPr>
          <w:sz w:val="24"/>
          <w:szCs w:val="24"/>
        </w:rPr>
      </w:pPr>
      <w:bookmarkStart w:name="_headingh.xvqm8g8cx7xp" w:id="1"/>
      <w:bookmarkEnd w:id="1"/>
      <w:r>
        <w:rPr>
          <w:rFonts w:ascii="Bookman Old Style" w:hAnsi="Bookman Old Style"/>
          <w:sz w:val="24"/>
          <w:szCs w:val="24"/>
          <w:u w:color="000000"/>
          <w:rtl w:val="0"/>
        </w:rPr>
        <w:t>P</w:t>
      </w:r>
      <w:r>
        <w:rPr>
          <w:rFonts w:ascii="Bookman Old Style" w:hAnsi="Bookman Old Style"/>
          <w:sz w:val="24"/>
          <w:szCs w:val="24"/>
          <w:u w:color="000000"/>
          <w:rtl w:val="0"/>
        </w:rPr>
        <w:t>appiaqqami akissutissanik allattuiffissami atuartut akissutiminnut atatillugu allattuinissaannut imaluunniit titartaanissaannut inissaqarpoq.</w:t>
      </w:r>
    </w:p>
    <w:p>
      <w:pPr>
        <w:pStyle w:val="Brødtekst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Fonts w:ascii="Bookman Old Style" w:hAnsi="Bookman Old Style"/>
          <w:rtl w:val="0"/>
        </w:rPr>
        <w:t>P</w:t>
      </w:r>
      <w:r>
        <w:rPr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  <w:lang w:val="de-DE"/>
        </w:rPr>
        <w:t>AAFFANNIARNEQ QILALUKKANILLU QERNERTANIK PINIARNEQ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Ilulissat eqqaani siku uumasorpassuaqarneralu nunasisoqaqqaarneraniilli ulloq mannalu tikillugu inunnit kajungerineqartuarsimavoq. Qallunaatsiaat, inuit europamiullu akornanni naapinnerup Qeqertarsuup Tunuata eqqaata kulturimik, niuernermik ilisimasanillu paarlaaqatiginnernik qitiulerneranik kinguneqarsimavoq.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qilalukkap qernertap tuugaava nioqqutissatut piumaneqartorujussuusimavoq, ullumikkullu sunnguarluunnit qilalukkap qernertap tuugaanik sananeqarsimasoq Kalaallit Nunaannit anninneqarnissaa inerteqqutaavoq.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islandimiut oqaluttuatoqaat malillugit Erik Aappalaartoq Islandimi eqqissiviitsunngortinneqarpoq. Taamaammat umiarsuarnik 25 ingiallorteqarluni Kalaallit Nunaanukarpoq ukiunilu 500-ni Kalaallit Nunaanni qallunaatsiaat oqaluttuarisaanerat tunngavilerlugu.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Thulemiut ukiup 1200-p missaani Canadamit nunasipput.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QILAATERSORNEQ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14-21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Arnaq pillugu sangiattoqarpat imaluunnit niuerneq pillugu sinngasoqar-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pat, ilaqutariilluunniit akornanni isumaqatigiinngittoqarpat iverluni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aaqqiiniartoqartarsimavoq.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europamiut inunnit amminik, aarrup qilalukkallu qernertap tuugaavinik niuerniartarnerannik.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aaqqiagiinnginnernik qanoq namminneq aaqqiisarnersut.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ARFANNIAT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de-DE"/>
          <w14:textFill>
            <w14:solidFill>
              <w14:srgbClr w14:val="002060"/>
            </w14:solidFill>
          </w14:textFill>
        </w:rPr>
        <w:t>EUROP</w:t>
      </w: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AMIUT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22-29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Ukiut 1670 aamma 1750 akornanni ukiut tamaasa umiarsuit 100-200 Europamit Kalaallit Nunaannut ingerlasarsimapput. Taamaalilluni Qeqertarsuup Tunuani europamiut arfanniat inuillu akornanni kulturimik naapinneq pingaartoq pivoq.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europamiut amernik, aarrup qilalukkallu qernertat tuugaavinik inunnit pisisarput.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inuit sapannganik igalaaminernik, iganik kanngussamik sanaanik, savap meqquinit nasalianik, savinnik savimernik sanaanik, meqqutinik qarlinnillu annoraamernit sanaanik paarlaaqatigiittarnerat.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sapangaaqqaat arnat assuutaannut kalaallisuinullu suli pingaaruteqarnerat.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NAALAGAAFFIT DANMARK-NORGE NIUEQATIGIINNERLU AAQQISSUUSSAASOQ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ab/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33-39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1720-kkut aallartinneranni danskit-norskillu naalagaaffia niuertoqarfinnik pilersitsiortorpoq, inunnillu niueqateqartarneq aaqqissuussiffigineqarpoq.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Danmarkip Norgillu ukioq 1536-mit ukioq 1814 tikillugu naalagaaffeqatigiissimanerat tamannalu qanoq paasisariaqarnersoq.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piniarnermit aalisarnermut ikaarsaarnermi piniartorsuit inoqatigiinni pingaaruteqarnertik annaasimavaat.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1919-mi Ilulissani illut sorliit piunersut. Atuakkami qupperneq 33 nunap assinga takuk.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ILISIMATUUT NUNANIT ALLANEERSUT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Nalitsinni silap allangoriartornerani ilisimatusarneq Kalaallit Nunaanni sermimik ilisimatusartoqanngippat takorloorneqarsinnaanngilaq.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1800-kulli qiteqqunneranni sermimik ilisimatusarnermik soqutiginninneq aallartippoq, tassa Hinrich Rinki Kangiani sermip ningimarngata Sermersuullu ingerlaanerisa nunap assiliornerisa aallartinneranit. Kalaallit taamanikkulli sermip ningimarnga sermillu isortugai ilisimavaat.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uuttortaatit assigiinngitsut sikuminermiittut imaluunniit atuakkami quppernermi 41-miittut.</w:t>
      </w:r>
    </w:p>
    <w:p>
      <w:pPr>
        <w:pStyle w:val="Brødtekst"/>
        <w:widowControl w:val="0"/>
        <w:numPr>
          <w:ilvl w:val="1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 xml:space="preserve">assersuutigalugu anorimik uuttortaat 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silaannarmik</w:t>
      </w:r>
      <w:r>
        <w:rPr>
          <w:rFonts w:ascii="Bookman Old Style" w:hAnsi="Bookman Old Style"/>
          <w:sz w:val="22"/>
          <w:szCs w:val="22"/>
          <w:rtl w:val="0"/>
        </w:rPr>
        <w:t xml:space="preserve">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 aamma kissassutsimik uut</w:t>
      </w:r>
      <w:r>
        <w:rPr>
          <w:rFonts w:ascii="Bookman Old Style" w:hAnsi="Bookman Old Style"/>
          <w:sz w:val="22"/>
          <w:szCs w:val="22"/>
          <w:rtl w:val="0"/>
          <w:lang w:val="nl-NL"/>
        </w:rPr>
        <w:t>tortaat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GPS 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aputip portussusaanik uutt</w:t>
      </w:r>
      <w:r>
        <w:rPr>
          <w:rFonts w:ascii="Bookman Old Style" w:hAnsi="Bookman Old Style"/>
          <w:sz w:val="22"/>
          <w:szCs w:val="22"/>
          <w:rtl w:val="0"/>
          <w:lang w:val="nl-NL"/>
        </w:rPr>
        <w:t>ortaat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itsarnisarsiuut Kangiata nunaqarfiini sunik nassaartarnersut. Nuna qeriuaannartoq pissutaalluni nassaat allanngorsimanngillat.</w:t>
      </w:r>
    </w:p>
    <w:p>
      <w:pPr>
        <w:pStyle w:val="Brødtekst"/>
        <w:widowControl w:val="0"/>
        <w:numPr>
          <w:ilvl w:val="1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assersuutigalugu nutsat, meqqutit, suluit, ammit soqqaallu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Silap allangoriartornera pissusissamisoortoq inuullu pinngortitaa.</w:t>
      </w: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Fonts w:ascii="Bookman Old Style" w:cs="Bookman Old Style" w:hAnsi="Bookman Old Style" w:eastAsia="Bookman Old Style"/>
          <w:u w:val="single"/>
        </w:rPr>
      </w:pPr>
      <w:bookmarkStart w:name="_headingh.b51peyq7xnar" w:id="5"/>
      <w:bookmarkEnd w:id="5"/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6"/>
      <w:bookmarkEnd w:id="6"/>
      <w:r>
        <w:rPr>
          <w:rFonts w:ascii="Bookman Old Style" w:hAnsi="Bookman Old Style"/>
          <w:u w:val="single"/>
          <w:rtl w:val="0"/>
        </w:rPr>
        <w:t>P</w:t>
      </w:r>
      <w:r>
        <w:rPr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Sammisaq ilaannik ataatsimik arlalinnilluunnit atuartut tiguartissimanerpaaffiinik suliaqaqqissinnaavusi.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"https://isfjordscentret.gl/rigdomme-og-moeder-mellem-mennesker-mellemtrinnet-2/"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Pisuussutinut inuillu naapinnerinut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bookmarkStart w:name="_headingh.gjdgxs" w:id="7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3"/>
  </w:abstractNum>
  <w:abstractNum w:abstractNumId="3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4"/>
  </w:abstractNum>
  <w:abstractNum w:abstractNumId="5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"/>
  </w:abstractNum>
  <w:abstractNum w:abstractNumId="7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1.0"/>
  </w:abstractNum>
  <w:abstractNum w:abstractNumId="9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.0"/>
  </w:abstractNum>
  <w:abstractNum w:abstractNumId="11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2.0"/>
  </w:abstractNum>
  <w:abstractNum w:abstractNumId="13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3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20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79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5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423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9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639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71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3">
    <w:name w:val="Importeret format 3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4">
    <w:name w:val="Importeret format 4"/>
    <w:pPr>
      <w:numPr>
        <w:numId w:val="6"/>
      </w:numPr>
    </w:pPr>
  </w:style>
  <w:style w:type="numbering" w:styleId="Importeret format 2">
    <w:name w:val="Importeret format 2"/>
    <w:pPr>
      <w:numPr>
        <w:numId w:val="8"/>
      </w:numPr>
    </w:pPr>
  </w:style>
  <w:style w:type="numbering" w:styleId="Importeret format 1.0">
    <w:name w:val="Importeret format 1.0"/>
    <w:pPr>
      <w:numPr>
        <w:numId w:val="10"/>
      </w:numPr>
    </w:pPr>
  </w:style>
  <w:style w:type="numbering" w:styleId="Importeret format 3.0">
    <w:name w:val="Importeret format 3.0"/>
    <w:pPr>
      <w:numPr>
        <w:numId w:val="12"/>
      </w:numPr>
    </w:pPr>
  </w:style>
  <w:style w:type="numbering" w:styleId="Importeret format 2.0">
    <w:name w:val="Importeret format 2.0"/>
    <w:pPr>
      <w:numPr>
        <w:numId w:val="14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0563c1"/>
      <w:sz w:val="22"/>
      <w:szCs w:val="22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