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DD0C" w14:textId="77777777" w:rsidR="003C63E1" w:rsidRDefault="00000000">
      <w:pPr>
        <w:pStyle w:val="Titel"/>
        <w:tabs>
          <w:tab w:val="left" w:pos="340"/>
        </w:tabs>
        <w:ind w:left="567" w:hanging="567"/>
        <w:rPr>
          <w:rFonts w:ascii="Bookman Old Style" w:eastAsia="Bookman Old Style" w:hAnsi="Bookman Old Style" w:cs="Bookman Old Style"/>
        </w:rPr>
      </w:pPr>
      <w:r>
        <w:rPr>
          <w:rFonts w:ascii="Bookman Old Style" w:eastAsia="Bookman Old Style" w:hAnsi="Bookman Old Style" w:cs="Bookman Old Style"/>
        </w:rPr>
        <w:t>Fangerlivet</w:t>
      </w:r>
    </w:p>
    <w:p w14:paraId="6EC3E0BC" w14:textId="77777777" w:rsidR="003C63E1" w:rsidRDefault="00000000">
      <w:pPr>
        <w:pStyle w:val="Undertitel"/>
        <w:rPr>
          <w:rFonts w:ascii="Bookman Old Style" w:eastAsia="Bookman Old Style" w:hAnsi="Bookman Old Style" w:cs="Bookman Old Style"/>
        </w:rPr>
      </w:pPr>
      <w:r>
        <w:t>Mellemtrinnet</w:t>
      </w:r>
    </w:p>
    <w:p w14:paraId="6B918228"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i/>
        </w:rPr>
        <w:t>Fangerlivet</w:t>
      </w:r>
      <w:r>
        <w:rPr>
          <w:rFonts w:ascii="Bookman Old Style" w:eastAsia="Bookman Old Style" w:hAnsi="Bookman Old Style" w:cs="Bookman Old Style"/>
        </w:rPr>
        <w:t xml:space="preserve"> er én ud af i alt ni podcasts produceret af Katrine Nyland til Ilulissat </w:t>
      </w:r>
      <w:proofErr w:type="spellStart"/>
      <w:r>
        <w:rPr>
          <w:rFonts w:ascii="Bookman Old Style" w:eastAsia="Bookman Old Style" w:hAnsi="Bookman Old Style" w:cs="Bookman Old Style"/>
        </w:rPr>
        <w:t>Isfjordscenteret</w:t>
      </w:r>
      <w:proofErr w:type="spellEnd"/>
      <w:r>
        <w:rPr>
          <w:rFonts w:ascii="Bookman Old Style" w:eastAsia="Bookman Old Style" w:hAnsi="Bookman Old Style" w:cs="Bookman Old Style"/>
        </w:rPr>
        <w:t>.</w:t>
      </w:r>
    </w:p>
    <w:p w14:paraId="483B2E18" w14:textId="77777777" w:rsidR="003C63E1" w:rsidRDefault="003C63E1">
      <w:pPr>
        <w:tabs>
          <w:tab w:val="left" w:pos="340"/>
        </w:tabs>
        <w:rPr>
          <w:rFonts w:ascii="Bookman Old Style" w:eastAsia="Bookman Old Style" w:hAnsi="Bookman Old Style" w:cs="Bookman Old Style"/>
        </w:rPr>
      </w:pPr>
    </w:p>
    <w:p w14:paraId="21642869"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Fag </w:t>
      </w:r>
    </w:p>
    <w:p w14:paraId="1A6F07E2"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Tværfagligt – matematik og naturfagene.</w:t>
      </w:r>
    </w:p>
    <w:p w14:paraId="308E245F" w14:textId="77777777" w:rsidR="003C63E1" w:rsidRDefault="003C63E1">
      <w:pPr>
        <w:tabs>
          <w:tab w:val="left" w:pos="340"/>
        </w:tabs>
        <w:rPr>
          <w:rFonts w:ascii="Bookman Old Style" w:eastAsia="Bookman Old Style" w:hAnsi="Bookman Old Style" w:cs="Bookman Old Style"/>
        </w:rPr>
      </w:pPr>
    </w:p>
    <w:p w14:paraId="58161DFD"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Læringsmål </w:t>
      </w:r>
    </w:p>
    <w:p w14:paraId="638945B4" w14:textId="77777777" w:rsidR="003C63E1" w:rsidRDefault="00000000">
      <w:pPr>
        <w:numPr>
          <w:ilvl w:val="0"/>
          <w:numId w:val="5"/>
        </w:numPr>
        <w:pBdr>
          <w:top w:val="nil"/>
          <w:left w:val="nil"/>
          <w:bottom w:val="nil"/>
          <w:right w:val="nil"/>
          <w:between w:val="nil"/>
        </w:pBdr>
        <w:tabs>
          <w:tab w:val="left" w:pos="340"/>
        </w:tabs>
        <w:spacing w:after="2" w:line="265"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Eleverne opnår viden om livet som fanger- og fiskerfamilie i 1950/60erne i Ilulissat</w:t>
      </w:r>
      <w:r>
        <w:rPr>
          <w:rFonts w:ascii="Bookman Old Style" w:eastAsia="Bookman Old Style" w:hAnsi="Bookman Old Style" w:cs="Bookman Old Style"/>
          <w:i/>
          <w:color w:val="000000"/>
        </w:rPr>
        <w:t>.</w:t>
      </w:r>
    </w:p>
    <w:p w14:paraId="2443FF95" w14:textId="77777777" w:rsidR="003C63E1" w:rsidRDefault="00000000">
      <w:pPr>
        <w:numPr>
          <w:ilvl w:val="0"/>
          <w:numId w:val="5"/>
        </w:numPr>
        <w:pBdr>
          <w:top w:val="nil"/>
          <w:left w:val="nil"/>
          <w:bottom w:val="nil"/>
          <w:right w:val="nil"/>
          <w:between w:val="nil"/>
        </w:pBdr>
        <w:tabs>
          <w:tab w:val="left" w:pos="340"/>
        </w:tabs>
        <w:spacing w:after="2" w:line="265"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opnår særlig viden om </w:t>
      </w:r>
      <w:proofErr w:type="spellStart"/>
      <w:r>
        <w:rPr>
          <w:rFonts w:ascii="Bookman Old Style" w:eastAsia="Bookman Old Style" w:hAnsi="Bookman Old Style" w:cs="Bookman Old Style"/>
          <w:color w:val="000000"/>
        </w:rPr>
        <w:t>Isfjordens</w:t>
      </w:r>
      <w:proofErr w:type="spellEnd"/>
      <w:r>
        <w:rPr>
          <w:rFonts w:ascii="Bookman Old Style" w:eastAsia="Bookman Old Style" w:hAnsi="Bookman Old Style" w:cs="Bookman Old Style"/>
          <w:color w:val="000000"/>
        </w:rPr>
        <w:t xml:space="preserve"> betydning for børnene, der voksede op den gang. </w:t>
      </w:r>
    </w:p>
    <w:p w14:paraId="5FB0ADE6" w14:textId="77777777" w:rsidR="003C63E1" w:rsidRDefault="00000000">
      <w:pPr>
        <w:numPr>
          <w:ilvl w:val="0"/>
          <w:numId w:val="5"/>
        </w:numPr>
        <w:pBdr>
          <w:top w:val="nil"/>
          <w:left w:val="nil"/>
          <w:bottom w:val="nil"/>
          <w:right w:val="nil"/>
          <w:between w:val="nil"/>
        </w:pBdr>
        <w:tabs>
          <w:tab w:val="left" w:pos="340"/>
        </w:tabs>
        <w:spacing w:after="2" w:line="265"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træner deres færdigheder i kommunikation og samarbejde. </w:t>
      </w:r>
    </w:p>
    <w:p w14:paraId="180C484B" w14:textId="77777777" w:rsidR="003C63E1" w:rsidRDefault="003C63E1">
      <w:pPr>
        <w:tabs>
          <w:tab w:val="left" w:pos="340"/>
        </w:tabs>
        <w:rPr>
          <w:rFonts w:ascii="Bookman Old Style" w:eastAsia="Bookman Old Style" w:hAnsi="Bookman Old Style" w:cs="Bookman Old Style"/>
          <w:b/>
        </w:rPr>
      </w:pPr>
    </w:p>
    <w:p w14:paraId="2A3E22C4"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Organisering</w:t>
      </w:r>
    </w:p>
    <w:p w14:paraId="2CC8718D" w14:textId="77777777" w:rsidR="003C63E1" w:rsidRDefault="00000000">
      <w:pPr>
        <w:tabs>
          <w:tab w:val="left" w:pos="340"/>
        </w:tabs>
        <w:rPr>
          <w:rFonts w:ascii="Bookman Old Style" w:eastAsia="Bookman Old Style" w:hAnsi="Bookman Old Style" w:cs="Bookman Old Style"/>
          <w:sz w:val="24"/>
          <w:szCs w:val="24"/>
        </w:rPr>
      </w:pPr>
      <w:r>
        <w:rPr>
          <w:rFonts w:ascii="Bookman Old Style" w:eastAsia="Bookman Old Style" w:hAnsi="Bookman Old Style" w:cs="Bookman Old Style"/>
        </w:rPr>
        <w:t>Vi anbefaler, at eleverne arbejder i mindre grupper, parvis eller enkeltvis. Afhængigt af, hvad der passer bedst til den enkelte elev, og hvilke kompetencer der skal udvikles. Vær opmærksom på, at det ikke nødvendigvis er ens bedste ven, man arbejder bedst sammen med. Samarbejde mellem eleverne handler om netop samarbejde og ikke kun samvær.</w:t>
      </w:r>
    </w:p>
    <w:p w14:paraId="20B8F87B" w14:textId="77777777" w:rsidR="003C63E1" w:rsidRDefault="003C63E1">
      <w:pPr>
        <w:tabs>
          <w:tab w:val="left" w:pos="340"/>
        </w:tabs>
        <w:rPr>
          <w:rFonts w:ascii="Bookman Old Style" w:eastAsia="Bookman Old Style" w:hAnsi="Bookman Old Style" w:cs="Bookman Old Style"/>
        </w:rPr>
      </w:pPr>
    </w:p>
    <w:p w14:paraId="73213A62"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Vejledning til Book </w:t>
      </w:r>
      <w:proofErr w:type="spellStart"/>
      <w:r>
        <w:rPr>
          <w:rFonts w:ascii="Bookman Old Style" w:eastAsia="Bookman Old Style" w:hAnsi="Bookman Old Style" w:cs="Bookman Old Style"/>
          <w:b/>
        </w:rPr>
        <w:t>Creator</w:t>
      </w:r>
      <w:proofErr w:type="spellEnd"/>
      <w:r>
        <w:rPr>
          <w:rFonts w:ascii="Bookman Old Style" w:eastAsia="Bookman Old Style" w:hAnsi="Bookman Old Style" w:cs="Bookman Old Style"/>
          <w:b/>
        </w:rPr>
        <w:t xml:space="preserve"> bogen</w:t>
      </w:r>
    </w:p>
    <w:p w14:paraId="5CC9A82D" w14:textId="77777777" w:rsidR="003C63E1"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rPr>
        <w:t xml:space="preserve">Book </w:t>
      </w:r>
      <w:proofErr w:type="spellStart"/>
      <w:r>
        <w:rPr>
          <w:rFonts w:ascii="Bookman Old Style" w:eastAsia="Bookman Old Style" w:hAnsi="Bookman Old Style" w:cs="Bookman Old Style"/>
        </w:rPr>
        <w:t>Creator</w:t>
      </w:r>
      <w:proofErr w:type="spellEnd"/>
      <w:r>
        <w:rPr>
          <w:rFonts w:ascii="Bookman Old Style" w:eastAsia="Bookman Old Style" w:hAnsi="Bookman Old Style" w:cs="Bookman Old Style"/>
        </w:rPr>
        <w:t xml:space="preserve"> bogen </w:t>
      </w:r>
      <w:r>
        <w:rPr>
          <w:rFonts w:ascii="Bookman Old Style" w:eastAsia="Bookman Old Style" w:hAnsi="Bookman Old Style" w:cs="Bookman Old Style"/>
          <w:i/>
        </w:rPr>
        <w:t xml:space="preserve">Fangerlivet </w:t>
      </w:r>
      <w:r>
        <w:rPr>
          <w:rFonts w:ascii="Bookman Old Style" w:eastAsia="Bookman Old Style" w:hAnsi="Bookman Old Style" w:cs="Bookman Old Style"/>
        </w:rPr>
        <w:t xml:space="preserve">er en elevbog, der knytter sig til podcasten </w:t>
      </w:r>
      <w:r>
        <w:rPr>
          <w:rFonts w:ascii="Bookman Old Style" w:eastAsia="Bookman Old Style" w:hAnsi="Bookman Old Style" w:cs="Bookman Old Style"/>
          <w:i/>
        </w:rPr>
        <w:t>Fangerlivet.</w:t>
      </w:r>
    </w:p>
    <w:p w14:paraId="3F45B9D0"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Podcasten varer 4:22. </w:t>
      </w:r>
    </w:p>
    <w:p w14:paraId="70F636E1"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Forløbet er tilrettelagt med fokus på elevernes undersøgende, eksperimenterende og skabende tilgang til læring. </w:t>
      </w:r>
    </w:p>
    <w:p w14:paraId="30A4392B" w14:textId="77777777" w:rsidR="003C63E1" w:rsidRDefault="003C63E1">
      <w:pPr>
        <w:tabs>
          <w:tab w:val="left" w:pos="340"/>
        </w:tabs>
        <w:rPr>
          <w:rFonts w:ascii="Bookman Old Style" w:eastAsia="Bookman Old Style" w:hAnsi="Bookman Old Style" w:cs="Bookman Old Style"/>
        </w:rPr>
      </w:pPr>
    </w:p>
    <w:p w14:paraId="273201F6"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Forløbet omfatter tre trin:</w:t>
      </w:r>
    </w:p>
    <w:p w14:paraId="4481FDF4" w14:textId="77777777" w:rsidR="003C63E1" w:rsidRDefault="00000000">
      <w:pPr>
        <w:numPr>
          <w:ilvl w:val="0"/>
          <w:numId w:val="3"/>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Arbejdet før der lyttes til podcasten.</w:t>
      </w:r>
    </w:p>
    <w:p w14:paraId="49F84D56" w14:textId="77777777" w:rsidR="003C63E1" w:rsidRDefault="00000000">
      <w:pPr>
        <w:numPr>
          <w:ilvl w:val="0"/>
          <w:numId w:val="3"/>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Lytning og arbejde med podcasten.</w:t>
      </w:r>
    </w:p>
    <w:p w14:paraId="55BBB1F6" w14:textId="77777777" w:rsidR="003C63E1" w:rsidRDefault="00000000">
      <w:pPr>
        <w:numPr>
          <w:ilvl w:val="0"/>
          <w:numId w:val="3"/>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Efterarbejde med tema og viden fra podcasten.</w:t>
      </w:r>
    </w:p>
    <w:p w14:paraId="1CA6FC6B" w14:textId="77777777" w:rsidR="003C63E1" w:rsidRDefault="003C63E1">
      <w:pPr>
        <w:tabs>
          <w:tab w:val="left" w:pos="340"/>
        </w:tabs>
        <w:rPr>
          <w:rFonts w:ascii="Bookman Old Style" w:eastAsia="Bookman Old Style" w:hAnsi="Bookman Old Style" w:cs="Bookman Old Style"/>
        </w:rPr>
      </w:pPr>
    </w:p>
    <w:p w14:paraId="4D2E4460"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Start med at lytte til podcasten, før den præsenteres for eleverne. </w:t>
      </w:r>
    </w:p>
    <w:p w14:paraId="0301F6DD" w14:textId="77777777" w:rsidR="003C63E1" w:rsidRDefault="003C63E1">
      <w:pPr>
        <w:tabs>
          <w:tab w:val="left" w:pos="340"/>
        </w:tabs>
        <w:rPr>
          <w:rFonts w:ascii="Bookman Old Style" w:eastAsia="Bookman Old Style" w:hAnsi="Bookman Old Style" w:cs="Bookman Old Style"/>
        </w:rPr>
      </w:pPr>
    </w:p>
    <w:p w14:paraId="7D68238B" w14:textId="77777777" w:rsidR="003C63E1" w:rsidRDefault="003C63E1">
      <w:pPr>
        <w:tabs>
          <w:tab w:val="left" w:pos="340"/>
        </w:tabs>
        <w:rPr>
          <w:rFonts w:ascii="Bookman Old Style" w:eastAsia="Bookman Old Style" w:hAnsi="Bookman Old Style" w:cs="Bookman Old Style"/>
        </w:rPr>
      </w:pPr>
    </w:p>
    <w:p w14:paraId="1F289299" w14:textId="77777777" w:rsidR="003C63E1" w:rsidRDefault="003C63E1">
      <w:pPr>
        <w:tabs>
          <w:tab w:val="left" w:pos="340"/>
        </w:tabs>
        <w:rPr>
          <w:rFonts w:ascii="Bookman Old Style" w:eastAsia="Bookman Old Style" w:hAnsi="Bookman Old Style" w:cs="Bookman Old Style"/>
        </w:rPr>
      </w:pPr>
    </w:p>
    <w:p w14:paraId="728CAECD" w14:textId="77777777" w:rsidR="003C63E1" w:rsidRDefault="003C63E1">
      <w:pPr>
        <w:tabs>
          <w:tab w:val="left" w:pos="340"/>
        </w:tabs>
        <w:rPr>
          <w:rFonts w:ascii="Bookman Old Style" w:eastAsia="Bookman Old Style" w:hAnsi="Bookman Old Style" w:cs="Bookman Old Style"/>
        </w:rPr>
      </w:pPr>
    </w:p>
    <w:p w14:paraId="1A1AE9A8" w14:textId="77777777" w:rsidR="003C63E1" w:rsidRDefault="003C63E1">
      <w:pPr>
        <w:tabs>
          <w:tab w:val="left" w:pos="340"/>
        </w:tabs>
        <w:rPr>
          <w:rFonts w:ascii="Bookman Old Style" w:eastAsia="Bookman Old Style" w:hAnsi="Bookman Old Style" w:cs="Bookman Old Style"/>
        </w:rPr>
      </w:pPr>
    </w:p>
    <w:p w14:paraId="15829D30" w14:textId="77777777" w:rsidR="003C63E1" w:rsidRDefault="003C63E1">
      <w:pPr>
        <w:tabs>
          <w:tab w:val="left" w:pos="340"/>
        </w:tabs>
        <w:rPr>
          <w:rFonts w:ascii="Bookman Old Style" w:eastAsia="Bookman Old Style" w:hAnsi="Bookman Old Style" w:cs="Bookman Old Style"/>
        </w:rPr>
      </w:pPr>
    </w:p>
    <w:p w14:paraId="4ED4F508" w14:textId="77777777" w:rsidR="003C63E1" w:rsidRDefault="003C63E1">
      <w:pPr>
        <w:tabs>
          <w:tab w:val="left" w:pos="340"/>
        </w:tabs>
        <w:rPr>
          <w:rFonts w:ascii="Bookman Old Style" w:eastAsia="Bookman Old Style" w:hAnsi="Bookman Old Style" w:cs="Bookman Old Style"/>
          <w:b/>
          <w:sz w:val="28"/>
          <w:szCs w:val="28"/>
        </w:rPr>
      </w:pPr>
    </w:p>
    <w:p w14:paraId="5AC90F64" w14:textId="77777777" w:rsidR="003C63E1" w:rsidRDefault="003C63E1">
      <w:pPr>
        <w:tabs>
          <w:tab w:val="left" w:pos="340"/>
        </w:tabs>
        <w:rPr>
          <w:rFonts w:ascii="Bookman Old Style" w:eastAsia="Bookman Old Style" w:hAnsi="Bookman Old Style" w:cs="Bookman Old Style"/>
          <w:b/>
          <w:sz w:val="28"/>
          <w:szCs w:val="28"/>
        </w:rPr>
      </w:pPr>
    </w:p>
    <w:p w14:paraId="6E606736" w14:textId="77777777" w:rsidR="003C63E1" w:rsidRDefault="00000000">
      <w:pPr>
        <w:tabs>
          <w:tab w:val="left" w:pos="340"/>
        </w:tabs>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Side til side vejledning – Book </w:t>
      </w:r>
      <w:proofErr w:type="spellStart"/>
      <w:r>
        <w:rPr>
          <w:rFonts w:ascii="Bookman Old Style" w:eastAsia="Bookman Old Style" w:hAnsi="Bookman Old Style" w:cs="Bookman Old Style"/>
          <w:b/>
          <w:sz w:val="28"/>
          <w:szCs w:val="28"/>
        </w:rPr>
        <w:t>Creator</w:t>
      </w:r>
      <w:proofErr w:type="spellEnd"/>
      <w:r>
        <w:rPr>
          <w:rFonts w:ascii="Bookman Old Style" w:eastAsia="Bookman Old Style" w:hAnsi="Bookman Old Style" w:cs="Bookman Old Style"/>
          <w:b/>
          <w:sz w:val="28"/>
          <w:szCs w:val="28"/>
        </w:rPr>
        <w:t xml:space="preserve"> bogen ”Fangerlivet”</w:t>
      </w:r>
    </w:p>
    <w:p w14:paraId="03647470" w14:textId="77777777" w:rsidR="003C63E1" w:rsidRDefault="003C63E1">
      <w:pPr>
        <w:tabs>
          <w:tab w:val="left" w:pos="340"/>
        </w:tabs>
        <w:rPr>
          <w:rFonts w:ascii="Bookman Old Style" w:eastAsia="Bookman Old Style" w:hAnsi="Bookman Old Style" w:cs="Bookman Old Style"/>
        </w:rPr>
      </w:pPr>
    </w:p>
    <w:p w14:paraId="3FD39CDE"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Velkommen til </w:t>
      </w:r>
      <w:proofErr w:type="spellStart"/>
      <w:r>
        <w:rPr>
          <w:rFonts w:ascii="Bookman Old Style" w:eastAsia="Bookman Old Style" w:hAnsi="Bookman Old Style" w:cs="Bookman Old Style"/>
          <w:b/>
        </w:rPr>
        <w:t>Isfjordscenteret</w:t>
      </w:r>
      <w:proofErr w:type="spellEnd"/>
      <w:r>
        <w:rPr>
          <w:rFonts w:ascii="Bookman Old Style" w:eastAsia="Bookman Old Style" w:hAnsi="Bookman Old Style" w:cs="Bookman Old Style"/>
          <w:b/>
        </w:rPr>
        <w:t xml:space="preserve"> side 4-7</w:t>
      </w:r>
    </w:p>
    <w:p w14:paraId="3435C29F"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Eleverne møder </w:t>
      </w:r>
      <w:proofErr w:type="spellStart"/>
      <w:r>
        <w:rPr>
          <w:rFonts w:ascii="Bookman Old Style" w:eastAsia="Bookman Old Style" w:hAnsi="Bookman Old Style" w:cs="Bookman Old Style"/>
        </w:rPr>
        <w:t>Isfjordscenteret</w:t>
      </w:r>
      <w:proofErr w:type="spellEnd"/>
      <w:r>
        <w:rPr>
          <w:rFonts w:ascii="Bookman Old Style" w:eastAsia="Bookman Old Style" w:hAnsi="Bookman Old Style" w:cs="Bookman Old Style"/>
        </w:rPr>
        <w:t xml:space="preserve"> i to billeder, der viser henholdsvis sommer og vinter.</w:t>
      </w:r>
    </w:p>
    <w:p w14:paraId="0D781CAA"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 klassen kan I tale om:</w:t>
      </w:r>
    </w:p>
    <w:p w14:paraId="53F0637F" w14:textId="77777777" w:rsidR="003C63E1"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Hvad </w:t>
      </w:r>
      <w:proofErr w:type="spellStart"/>
      <w:r>
        <w:rPr>
          <w:rFonts w:ascii="Bookman Old Style" w:eastAsia="Bookman Old Style" w:hAnsi="Bookman Old Style" w:cs="Bookman Old Style"/>
        </w:rPr>
        <w:t>Isfjordscenteret</w:t>
      </w:r>
      <w:proofErr w:type="spellEnd"/>
      <w:r>
        <w:rPr>
          <w:rFonts w:ascii="Bookman Old Style" w:eastAsia="Bookman Old Style" w:hAnsi="Bookman Old Style" w:cs="Bookman Old Style"/>
        </w:rPr>
        <w:t xml:space="preserve"> er.</w:t>
      </w:r>
    </w:p>
    <w:p w14:paraId="4825F2C0" w14:textId="77777777" w:rsidR="003C63E1"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Hvordan der ser ud omkring </w:t>
      </w:r>
      <w:proofErr w:type="spellStart"/>
      <w:r>
        <w:rPr>
          <w:rFonts w:ascii="Bookman Old Style" w:eastAsia="Bookman Old Style" w:hAnsi="Bookman Old Style" w:cs="Bookman Old Style"/>
        </w:rPr>
        <w:t>Isfjordscenteret</w:t>
      </w:r>
      <w:proofErr w:type="spellEnd"/>
      <w:r>
        <w:rPr>
          <w:rFonts w:ascii="Bookman Old Style" w:eastAsia="Bookman Old Style" w:hAnsi="Bookman Old Style" w:cs="Bookman Old Style"/>
        </w:rPr>
        <w:t xml:space="preserve">. </w:t>
      </w:r>
    </w:p>
    <w:p w14:paraId="72DE9400" w14:textId="77777777" w:rsidR="003C63E1"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Forskellen på sommer og vinter.</w:t>
      </w:r>
    </w:p>
    <w:p w14:paraId="5FE0C58D" w14:textId="77777777" w:rsidR="003C63E1"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Hvordan der er forskel på sommer og vinter, der hvor I bor. </w:t>
      </w:r>
    </w:p>
    <w:p w14:paraId="4D078E4F" w14:textId="77777777" w:rsidR="003C63E1" w:rsidRDefault="003C63E1">
      <w:pPr>
        <w:tabs>
          <w:tab w:val="left" w:pos="340"/>
        </w:tabs>
        <w:rPr>
          <w:rFonts w:ascii="Bookman Old Style" w:eastAsia="Bookman Old Style" w:hAnsi="Bookman Old Style" w:cs="Bookman Old Style"/>
        </w:rPr>
      </w:pPr>
    </w:p>
    <w:p w14:paraId="35EB4F9B"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Kort Ilulissat side 8-9</w:t>
      </w:r>
    </w:p>
    <w:p w14:paraId="1F59BE29"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Tal om kortet:</w:t>
      </w:r>
    </w:p>
    <w:p w14:paraId="50E0DDFF" w14:textId="77777777" w:rsidR="003C63E1" w:rsidRDefault="00000000">
      <w:pPr>
        <w:numPr>
          <w:ilvl w:val="0"/>
          <w:numId w:val="4"/>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hvor mange mennesker der bor i Ilulissat, og hvor mange mennesker der bor i den by eller bygd I bor i?</w:t>
      </w:r>
    </w:p>
    <w:p w14:paraId="5DB154D4"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rPr>
      </w:pPr>
    </w:p>
    <w:p w14:paraId="77103702"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Byer og bygder i Grønland side 10-11</w:t>
      </w:r>
    </w:p>
    <w:p w14:paraId="441B3A71"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rPr>
      </w:pPr>
      <w:r>
        <w:rPr>
          <w:rFonts w:ascii="Bookman Old Style" w:eastAsia="Bookman Old Style" w:hAnsi="Bookman Old Style" w:cs="Bookman Old Style"/>
        </w:rPr>
        <w:t>H</w:t>
      </w:r>
      <w:r>
        <w:rPr>
          <w:rFonts w:ascii="Bookman Old Style" w:eastAsia="Bookman Old Style" w:hAnsi="Bookman Old Style" w:cs="Bookman Old Style"/>
          <w:color w:val="000000"/>
        </w:rPr>
        <w:t xml:space="preserve">vilke andre byer og bygder kender I </w:t>
      </w:r>
      <w:proofErr w:type="spellStart"/>
      <w:r>
        <w:rPr>
          <w:rFonts w:ascii="Bookman Old Style" w:eastAsia="Bookman Old Style" w:hAnsi="Bookman Old Style" w:cs="Bookman Old Style"/>
          <w:color w:val="000000"/>
        </w:rPr>
        <w:t>i</w:t>
      </w:r>
      <w:proofErr w:type="spellEnd"/>
      <w:r>
        <w:rPr>
          <w:rFonts w:ascii="Bookman Old Style" w:eastAsia="Bookman Old Style" w:hAnsi="Bookman Old Style" w:cs="Bookman Old Style"/>
          <w:color w:val="000000"/>
        </w:rPr>
        <w:t xml:space="preserve"> Grønland</w:t>
      </w:r>
      <w:r>
        <w:rPr>
          <w:rFonts w:ascii="Bookman Old Style" w:eastAsia="Bookman Old Style" w:hAnsi="Bookman Old Style" w:cs="Bookman Old Style"/>
        </w:rPr>
        <w:t>?</w:t>
      </w:r>
    </w:p>
    <w:p w14:paraId="639DDE7C"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Placér en rød markør og skriv navnet på byen/bygden.</w:t>
      </w:r>
    </w:p>
    <w:p w14:paraId="3A6D284B"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 </w:t>
      </w:r>
    </w:p>
    <w:p w14:paraId="08AF98A5"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Her bor jeg side 12-13</w:t>
      </w:r>
    </w:p>
    <w:p w14:paraId="537FABC9"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Eleverne ser en del af et verdenskort. </w:t>
      </w:r>
    </w:p>
    <w:p w14:paraId="63EE208C"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Eleverne skal flytte den røde markør ned på kortet og vise, hvor de bor. </w:t>
      </w:r>
    </w:p>
    <w:p w14:paraId="41639598"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Markøren findes i den hvide kasse og skal trækkes ned på kortet.</w:t>
      </w:r>
    </w:p>
    <w:p w14:paraId="246EAFED"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 klassen kan I tale om:</w:t>
      </w:r>
    </w:p>
    <w:p w14:paraId="455FEA6B" w14:textId="77777777" w:rsidR="003C63E1" w:rsidRDefault="00000000">
      <w:pPr>
        <w:numPr>
          <w:ilvl w:val="0"/>
          <w:numId w:val="9"/>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Forskelle og ligheder mellem Ilulissat og jeres by eller bygd.</w:t>
      </w:r>
    </w:p>
    <w:p w14:paraId="0BB0E41D" w14:textId="77777777" w:rsidR="003C63E1" w:rsidRDefault="003C63E1">
      <w:pPr>
        <w:tabs>
          <w:tab w:val="left" w:pos="340"/>
        </w:tabs>
        <w:rPr>
          <w:rFonts w:ascii="Bookman Old Style" w:eastAsia="Bookman Old Style" w:hAnsi="Bookman Old Style" w:cs="Bookman Old Style"/>
          <w:b/>
        </w:rPr>
      </w:pPr>
    </w:p>
    <w:p w14:paraId="1C2BECD3"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Fiskeri i </w:t>
      </w:r>
      <w:proofErr w:type="spellStart"/>
      <w:r>
        <w:rPr>
          <w:rFonts w:ascii="Bookman Old Style" w:eastAsia="Bookman Old Style" w:hAnsi="Bookman Old Style" w:cs="Bookman Old Style"/>
          <w:b/>
          <w:color w:val="000000"/>
        </w:rPr>
        <w:t>Isfjorden</w:t>
      </w:r>
      <w:proofErr w:type="spellEnd"/>
      <w:r>
        <w:rPr>
          <w:rFonts w:ascii="Bookman Old Style" w:eastAsia="Bookman Old Style" w:hAnsi="Bookman Old Style" w:cs="Bookman Old Style"/>
          <w:b/>
          <w:color w:val="000000"/>
        </w:rPr>
        <w:t xml:space="preserve"> side 1</w:t>
      </w:r>
      <w:r>
        <w:rPr>
          <w:rFonts w:ascii="Bookman Old Style" w:eastAsia="Bookman Old Style" w:hAnsi="Bookman Old Style" w:cs="Bookman Old Style"/>
          <w:b/>
        </w:rPr>
        <w:t>4</w:t>
      </w:r>
      <w:r>
        <w:rPr>
          <w:rFonts w:ascii="Bookman Old Style" w:eastAsia="Bookman Old Style" w:hAnsi="Bookman Old Style" w:cs="Bookman Old Style"/>
          <w:b/>
          <w:color w:val="000000"/>
        </w:rPr>
        <w:t>-1</w:t>
      </w:r>
      <w:r>
        <w:rPr>
          <w:rFonts w:ascii="Bookman Old Style" w:eastAsia="Bookman Old Style" w:hAnsi="Bookman Old Style" w:cs="Bookman Old Style"/>
          <w:b/>
        </w:rPr>
        <w:t>5</w:t>
      </w:r>
    </w:p>
    <w:p w14:paraId="5C292EA5"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På side 1</w:t>
      </w:r>
      <w:r>
        <w:rPr>
          <w:rFonts w:ascii="Bookman Old Style" w:eastAsia="Bookman Old Style" w:hAnsi="Bookman Old Style" w:cs="Bookman Old Style"/>
        </w:rPr>
        <w:t>4</w:t>
      </w:r>
      <w:r>
        <w:rPr>
          <w:rFonts w:ascii="Bookman Old Style" w:eastAsia="Bookman Old Style" w:hAnsi="Bookman Old Style" w:cs="Bookman Old Style"/>
          <w:color w:val="000000"/>
        </w:rPr>
        <w:t xml:space="preserve"> ser eleverne et billede fra 1925 af fiskeri ved iskanten, i fagsprog kaldet </w:t>
      </w:r>
      <w:proofErr w:type="spellStart"/>
      <w:r>
        <w:rPr>
          <w:rFonts w:ascii="Bookman Old Style" w:eastAsia="Bookman Old Style" w:hAnsi="Bookman Old Style" w:cs="Bookman Old Style"/>
          <w:color w:val="000000"/>
        </w:rPr>
        <w:t>isfronten</w:t>
      </w:r>
      <w:proofErr w:type="spellEnd"/>
      <w:r>
        <w:rPr>
          <w:rFonts w:ascii="Bookman Old Style" w:eastAsia="Bookman Old Style" w:hAnsi="Bookman Old Style" w:cs="Bookman Old Style"/>
          <w:color w:val="000000"/>
        </w:rPr>
        <w:t>.</w:t>
      </w:r>
    </w:p>
    <w:p w14:paraId="32EF6189"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 det, de ser på billedet. Lad dem gå i detaljer f.eks.</w:t>
      </w:r>
    </w:p>
    <w:p w14:paraId="247D8655" w14:textId="77777777" w:rsidR="003C63E1" w:rsidRDefault="00000000">
      <w:pPr>
        <w:numPr>
          <w:ilvl w:val="0"/>
          <w:numId w:val="6"/>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hvor mange mennesker er der?</w:t>
      </w:r>
    </w:p>
    <w:p w14:paraId="7E97423E" w14:textId="77777777" w:rsidR="003C63E1" w:rsidRDefault="00000000">
      <w:pPr>
        <w:numPr>
          <w:ilvl w:val="0"/>
          <w:numId w:val="6"/>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hvad laver mændene og hvad laver kvinderne?</w:t>
      </w:r>
    </w:p>
    <w:p w14:paraId="0BD53CC9" w14:textId="77777777" w:rsidR="003C63E1" w:rsidRDefault="00000000">
      <w:pPr>
        <w:numPr>
          <w:ilvl w:val="0"/>
          <w:numId w:val="6"/>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hvordan transporteres fangsten hjem?</w:t>
      </w:r>
    </w:p>
    <w:p w14:paraId="0E89B307" w14:textId="77777777" w:rsidR="003C63E1" w:rsidRDefault="00000000">
      <w:pPr>
        <w:numPr>
          <w:ilvl w:val="0"/>
          <w:numId w:val="6"/>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en mor bærer et barn på armen. Hvor i billedet er hun?</w:t>
      </w:r>
    </w:p>
    <w:p w14:paraId="53A5DC5F" w14:textId="77777777" w:rsidR="003C63E1" w:rsidRDefault="00000000">
      <w:pPr>
        <w:numPr>
          <w:ilvl w:val="0"/>
          <w:numId w:val="6"/>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to hunde ved en jolle. Hvor i billedet er de?</w:t>
      </w:r>
    </w:p>
    <w:p w14:paraId="1D0417A2"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noProof/>
          <w:color w:val="000000"/>
        </w:rPr>
        <w:lastRenderedPageBreak/>
        <w:drawing>
          <wp:inline distT="0" distB="0" distL="0" distR="0" wp14:anchorId="55F5982B" wp14:editId="49DB8E8D">
            <wp:extent cx="5943600" cy="42017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201795"/>
                    </a:xfrm>
                    <a:prstGeom prst="rect">
                      <a:avLst/>
                    </a:prstGeom>
                    <a:ln/>
                  </pic:spPr>
                </pic:pic>
              </a:graphicData>
            </a:graphic>
          </wp:inline>
        </w:drawing>
      </w:r>
    </w:p>
    <w:p w14:paraId="410B63A4"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b/>
          <w:color w:val="000000"/>
        </w:rPr>
      </w:pPr>
    </w:p>
    <w:p w14:paraId="6CFA507C"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Fiskeri ved iskanten, Ilulissat, 1925.</w:t>
      </w:r>
    </w:p>
    <w:p w14:paraId="59EE90F1"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b/>
        </w:rPr>
      </w:pPr>
    </w:p>
    <w:p w14:paraId="303B5CF8"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side 13 skal eleverne søger efter billeder, der viser hvordan fiskeriet foregår i dag </w:t>
      </w:r>
      <w:r>
        <w:rPr>
          <w:rFonts w:ascii="Bookman Old Style" w:eastAsia="Bookman Old Style" w:hAnsi="Bookman Old Style" w:cs="Bookman Old Style"/>
        </w:rPr>
        <w:t>m</w:t>
      </w:r>
      <w:r>
        <w:rPr>
          <w:rFonts w:ascii="Bookman Old Style" w:eastAsia="Bookman Old Style" w:hAnsi="Bookman Old Style" w:cs="Bookman Old Style"/>
          <w:color w:val="000000"/>
        </w:rPr>
        <w:t xml:space="preserve">ed jolle </w:t>
      </w:r>
      <w:r>
        <w:rPr>
          <w:rFonts w:ascii="Bookman Old Style" w:eastAsia="Bookman Old Style" w:hAnsi="Bookman Old Style" w:cs="Bookman Old Style"/>
        </w:rPr>
        <w:t>eller</w:t>
      </w:r>
      <w:r>
        <w:rPr>
          <w:rFonts w:ascii="Bookman Old Style" w:eastAsia="Bookman Old Style" w:hAnsi="Bookman Old Style" w:cs="Bookman Old Style"/>
          <w:color w:val="000000"/>
        </w:rPr>
        <w:t xml:space="preserve"> ski</w:t>
      </w:r>
      <w:r>
        <w:rPr>
          <w:rFonts w:ascii="Bookman Old Style" w:eastAsia="Bookman Old Style" w:hAnsi="Bookman Old Style" w:cs="Bookman Old Style"/>
        </w:rPr>
        <w:t>be med trawl</w:t>
      </w:r>
      <w:r>
        <w:rPr>
          <w:rFonts w:ascii="Bookman Old Style" w:eastAsia="Bookman Old Style" w:hAnsi="Bookman Old Style" w:cs="Bookman Old Style"/>
          <w:color w:val="000000"/>
        </w:rPr>
        <w:t>. Billede</w:t>
      </w:r>
      <w:r>
        <w:rPr>
          <w:rFonts w:ascii="Bookman Old Style" w:eastAsia="Bookman Old Style" w:hAnsi="Bookman Old Style" w:cs="Bookman Old Style"/>
        </w:rPr>
        <w:t>rne</w:t>
      </w:r>
      <w:r>
        <w:rPr>
          <w:rFonts w:ascii="Bookman Old Style" w:eastAsia="Bookman Old Style" w:hAnsi="Bookman Old Style" w:cs="Bookman Old Style"/>
          <w:color w:val="000000"/>
        </w:rPr>
        <w:t xml:space="preserve"> sættes ind i ramme</w:t>
      </w:r>
      <w:r>
        <w:rPr>
          <w:rFonts w:ascii="Bookman Old Style" w:eastAsia="Bookman Old Style" w:hAnsi="Bookman Old Style" w:cs="Bookman Old Style"/>
        </w:rPr>
        <w:t>n</w:t>
      </w:r>
      <w:r>
        <w:rPr>
          <w:rFonts w:ascii="Bookman Old Style" w:eastAsia="Bookman Old Style" w:hAnsi="Bookman Old Style" w:cs="Bookman Old Style"/>
          <w:color w:val="000000"/>
        </w:rPr>
        <w:t xml:space="preserve">. </w:t>
      </w:r>
    </w:p>
    <w:p w14:paraId="706A73C0"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i/>
          <w:color w:val="000000"/>
        </w:rPr>
      </w:pPr>
    </w:p>
    <w:p w14:paraId="3EE78EE7" w14:textId="5010DE76" w:rsidR="003C63E1" w:rsidRDefault="00000000">
      <w:pPr>
        <w:pBdr>
          <w:top w:val="nil"/>
          <w:left w:val="nil"/>
          <w:bottom w:val="nil"/>
          <w:right w:val="nil"/>
          <w:between w:val="nil"/>
        </w:pBdr>
        <w:tabs>
          <w:tab w:val="left" w:pos="340"/>
        </w:tabs>
        <w:rPr>
          <w:rFonts w:ascii="Bookman Old Style" w:eastAsia="Bookman Old Style" w:hAnsi="Bookman Old Style" w:cs="Bookman Old Style"/>
          <w:b/>
        </w:rPr>
      </w:pPr>
      <w:r>
        <w:rPr>
          <w:rFonts w:ascii="Bookman Old Style" w:eastAsia="Bookman Old Style" w:hAnsi="Bookman Old Style" w:cs="Bookman Old Style"/>
          <w:i/>
          <w:color w:val="000000"/>
        </w:rPr>
        <w:t xml:space="preserve">Søg efter og indsæt billede </w:t>
      </w:r>
      <w:r>
        <w:rPr>
          <w:rFonts w:ascii="Bookman Old Style" w:eastAsia="Bookman Old Style" w:hAnsi="Bookman Old Style" w:cs="Bookman Old Style"/>
          <w:color w:val="000000"/>
        </w:rPr>
        <w:t xml:space="preserve">se instruktion 1 </w:t>
      </w:r>
      <w:hyperlink r:id="rId7" w:history="1">
        <w:r w:rsidRPr="00325B4E">
          <w:rPr>
            <w:rStyle w:val="Hyperlink"/>
            <w:rFonts w:ascii="Bookman Old Style" w:eastAsia="Bookman Old Style" w:hAnsi="Bookman Old Style" w:cs="Bookman Old Style"/>
          </w:rPr>
          <w:t>he</w:t>
        </w:r>
        <w:r w:rsidRPr="00325B4E">
          <w:rPr>
            <w:rStyle w:val="Hyperlink"/>
            <w:rFonts w:ascii="Bookman Old Style" w:eastAsia="Bookman Old Style" w:hAnsi="Bookman Old Style" w:cs="Bookman Old Style"/>
          </w:rPr>
          <w:t>r</w:t>
        </w:r>
      </w:hyperlink>
      <w:r>
        <w:rPr>
          <w:rFonts w:ascii="Bookman Old Style" w:eastAsia="Bookman Old Style" w:hAnsi="Bookman Old Style" w:cs="Bookman Old Style"/>
          <w:color w:val="000000"/>
        </w:rPr>
        <w:t>.</w:t>
      </w:r>
    </w:p>
    <w:p w14:paraId="5461FB06"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b/>
        </w:rPr>
      </w:pPr>
    </w:p>
    <w:p w14:paraId="4DE7FD7B"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 de markante forskelle der er på dengang og nu.</w:t>
      </w:r>
    </w:p>
    <w:p w14:paraId="57F42B87" w14:textId="77777777" w:rsidR="003C63E1" w:rsidRDefault="003C63E1">
      <w:pPr>
        <w:tabs>
          <w:tab w:val="left" w:pos="340"/>
        </w:tabs>
        <w:rPr>
          <w:rFonts w:ascii="Bookman Old Style" w:eastAsia="Bookman Old Style" w:hAnsi="Bookman Old Style" w:cs="Bookman Old Style"/>
          <w:b/>
        </w:rPr>
      </w:pPr>
    </w:p>
    <w:p w14:paraId="4D36BDB2"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Lyt og fortæl side 16-17</w:t>
      </w:r>
    </w:p>
    <w:p w14:paraId="481845D5"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Eleverne skal nu lytte til podcasten </w:t>
      </w:r>
      <w:r>
        <w:rPr>
          <w:rFonts w:ascii="Bookman Old Style" w:eastAsia="Bookman Old Style" w:hAnsi="Bookman Old Style" w:cs="Bookman Old Style"/>
          <w:i/>
        </w:rPr>
        <w:t>Fangerlivet</w:t>
      </w:r>
      <w:r>
        <w:rPr>
          <w:rFonts w:ascii="Bookman Old Style" w:eastAsia="Bookman Old Style" w:hAnsi="Bookman Old Style" w:cs="Bookman Old Style"/>
        </w:rPr>
        <w:t>. De åbner podcasten ved at klikke på billedet på side 14.</w:t>
      </w:r>
    </w:p>
    <w:p w14:paraId="663BD2FE" w14:textId="77777777" w:rsidR="003C63E1" w:rsidRDefault="003C63E1">
      <w:pPr>
        <w:tabs>
          <w:tab w:val="left" w:pos="340"/>
        </w:tabs>
        <w:rPr>
          <w:rFonts w:ascii="Bookman Old Style" w:eastAsia="Bookman Old Style" w:hAnsi="Bookman Old Style" w:cs="Bookman Old Style"/>
        </w:rPr>
      </w:pPr>
    </w:p>
    <w:p w14:paraId="201A5994"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Inden I lytter til podcasten, kan du give en kort intro til podcastens indhold.</w:t>
      </w:r>
    </w:p>
    <w:p w14:paraId="2DEB4D8C"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Bemærk at Mikkel fortæller sin historie på grønlandsk, som så genfortælles på dansk.</w:t>
      </w:r>
    </w:p>
    <w:p w14:paraId="370AB1FA" w14:textId="77777777" w:rsidR="003C63E1" w:rsidRDefault="003C63E1">
      <w:pPr>
        <w:tabs>
          <w:tab w:val="left" w:pos="340"/>
        </w:tabs>
        <w:rPr>
          <w:rFonts w:ascii="Bookman Old Style" w:eastAsia="Bookman Old Style" w:hAnsi="Bookman Old Style" w:cs="Bookman Old Style"/>
        </w:rPr>
      </w:pPr>
    </w:p>
    <w:p w14:paraId="305A8D8D"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Podcastens indhold</w:t>
      </w:r>
    </w:p>
    <w:p w14:paraId="1CF529E0"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Mikkel fortæller:</w:t>
      </w:r>
    </w:p>
    <w:p w14:paraId="04542D14"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at han er født i 1940 og vokset op i en fangerfamilie i Ilulissat. </w:t>
      </w:r>
    </w:p>
    <w:p w14:paraId="2C51FC4F"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at siden han var 12 år har arbejdet som fisker og derfor har et særligt forhold til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w:t>
      </w:r>
    </w:p>
    <w:p w14:paraId="60492456"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at hans far var både fanger og fisker, og der var ikke tvivl om at han skulle være det samme. De eneste muligheder der var. </w:t>
      </w:r>
    </w:p>
    <w:p w14:paraId="7103D593"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at hundene, som dengang gik frit omkring, var det allervigtigste. Fra 10-års alderen passede han familiens hunde om sommeren.  </w:t>
      </w:r>
    </w:p>
    <w:p w14:paraId="3B255C8B"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om at være tæt sammen med sin far og hvordan han lærte ham og hans brødre om at livet som fisker på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 xml:space="preserve"> kan være farefuldt, hvordan man fiskede ved håndkraft, selv fjernede indvolde og skar fiskene ud.</w:t>
      </w:r>
    </w:p>
    <w:p w14:paraId="235C08F4"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om isen, der i alt slags vejr lige så stille driver ud mod havet. Ved fuldmåne, hvor strømmen er stærkere, skubbes den hurtigere.</w:t>
      </w:r>
    </w:p>
    <w:p w14:paraId="1CD044EC"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om hvordan fiskerne plejede at måle, hvor langt isen på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 xml:space="preserve"> flyttede sig i løbet af et døgn. ”Flytningen” kaldtes det.</w:t>
      </w:r>
    </w:p>
    <w:p w14:paraId="7CF0C1C3"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om vigtighed af at holde øje med </w:t>
      </w:r>
      <w:r>
        <w:rPr>
          <w:rFonts w:ascii="Bookman Old Style" w:eastAsia="Bookman Old Style" w:hAnsi="Bookman Old Style" w:cs="Bookman Old Style"/>
          <w:i/>
          <w:color w:val="000000"/>
        </w:rPr>
        <w:t>flytningen</w:t>
      </w:r>
      <w:r>
        <w:rPr>
          <w:rFonts w:ascii="Bookman Old Style" w:eastAsia="Bookman Old Style" w:hAnsi="Bookman Old Style" w:cs="Bookman Old Style"/>
          <w:color w:val="000000"/>
        </w:rPr>
        <w:t>, så de kunne nå at flytte deres ting (fangstredskaber), så de ikke blev revet med af strømmen.</w:t>
      </w:r>
    </w:p>
    <w:p w14:paraId="3B46403D" w14:textId="77777777" w:rsidR="003C63E1"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om at Ilulissat fjorden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 ligger dybt i hans hjerte.</w:t>
      </w:r>
    </w:p>
    <w:p w14:paraId="111B3B4E"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5CBEDC53"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Det anbefales at lade eleverne lytte parvis eller i mindre grupper. </w:t>
      </w:r>
    </w:p>
    <w:p w14:paraId="211756D0"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176A2A4E"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Lad eleverne bruge nogle minutter på at tale om det, de har hørt.</w:t>
      </w:r>
    </w:p>
    <w:p w14:paraId="5EE5A36A"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u w:val="single"/>
        </w:rPr>
      </w:pPr>
    </w:p>
    <w:p w14:paraId="2ABAF260"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side 15 skal eleverne lave små lydoptagelser hvor de fortæller om podcasten. </w:t>
      </w:r>
    </w:p>
    <w:p w14:paraId="60F110AF"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color w:val="000000"/>
        </w:rPr>
        <w:t xml:space="preserve">Billederne på siden kan hjælpe dem med at huske det, de har hørt. </w:t>
      </w:r>
    </w:p>
    <w:p w14:paraId="1B19F22D"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4D6C71B4" w14:textId="19B68111"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highlight w:val="green"/>
        </w:rPr>
      </w:pPr>
      <w:r>
        <w:rPr>
          <w:rFonts w:ascii="Bookman Old Style" w:eastAsia="Bookman Old Style" w:hAnsi="Bookman Old Style" w:cs="Bookman Old Style"/>
          <w:i/>
          <w:color w:val="000000"/>
        </w:rPr>
        <w:t xml:space="preserve">Indspilning af lydoptagelse </w:t>
      </w:r>
      <w:r>
        <w:rPr>
          <w:rFonts w:ascii="Bookman Old Style" w:eastAsia="Bookman Old Style" w:hAnsi="Bookman Old Style" w:cs="Bookman Old Style"/>
          <w:color w:val="000000"/>
        </w:rPr>
        <w:t xml:space="preserve">se instruktion 1 </w:t>
      </w:r>
      <w:hyperlink r:id="rId8" w:history="1">
        <w:r w:rsidR="00325B4E" w:rsidRPr="00325B4E">
          <w:rPr>
            <w:rStyle w:val="Hyperlink"/>
            <w:rFonts w:ascii="Bookman Old Style" w:eastAsia="Bookman Old Style" w:hAnsi="Bookman Old Style" w:cs="Bookman Old Style"/>
          </w:rPr>
          <w:t>her</w:t>
        </w:r>
      </w:hyperlink>
      <w:r w:rsidR="00325B4E">
        <w:rPr>
          <w:rFonts w:ascii="Bookman Old Style" w:eastAsia="Bookman Old Style" w:hAnsi="Bookman Old Style" w:cs="Bookman Old Style"/>
          <w:color w:val="000000"/>
        </w:rPr>
        <w:t>.</w:t>
      </w:r>
    </w:p>
    <w:p w14:paraId="5452D98F" w14:textId="77777777" w:rsidR="003C63E1" w:rsidRDefault="003C63E1">
      <w:pPr>
        <w:tabs>
          <w:tab w:val="left" w:pos="340"/>
        </w:tabs>
        <w:rPr>
          <w:rFonts w:ascii="Bookman Old Style" w:eastAsia="Bookman Old Style" w:hAnsi="Bookman Old Style" w:cs="Bookman Old Style"/>
        </w:rPr>
      </w:pPr>
    </w:p>
    <w:p w14:paraId="0971349E"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Optagelsen ligger nu som et lille lydikon. Ikonet kan placeres, hvor man ønsker det. Man kan lytte til optagelsen igen og igen. </w:t>
      </w:r>
    </w:p>
    <w:p w14:paraId="56FC59EE"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 </w:t>
      </w:r>
    </w:p>
    <w:p w14:paraId="2A12D2B5" w14:textId="77777777" w:rsidR="003C63E1" w:rsidRDefault="00000000">
      <w:pPr>
        <w:tabs>
          <w:tab w:val="left" w:pos="340"/>
        </w:tabs>
        <w:rPr>
          <w:i/>
          <w:color w:val="404040"/>
        </w:rPr>
      </w:pPr>
      <w:r>
        <w:rPr>
          <w:i/>
          <w:color w:val="404040"/>
        </w:rPr>
        <w:t>Opsamling i klassen</w:t>
      </w:r>
    </w:p>
    <w:p w14:paraId="2F2A3C07"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Det anbefales at tage en fælles snak i klassen, når arbejdet med side 14-15 er færdigt.</w:t>
      </w:r>
    </w:p>
    <w:p w14:paraId="024D9CF5"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Vi anbefaler, at du undervejs skriver begreber og nøgleord på tavlen. Lad eleverne notere dem ned til senere brug i opgaven </w:t>
      </w:r>
      <w:r>
        <w:rPr>
          <w:rFonts w:ascii="Bookman Old Style" w:eastAsia="Bookman Old Style" w:hAnsi="Bookman Old Style" w:cs="Bookman Old Style"/>
          <w:b/>
          <w:color w:val="000000"/>
        </w:rPr>
        <w:t>Mit opslagsværk</w:t>
      </w:r>
      <w:r>
        <w:rPr>
          <w:rFonts w:ascii="Bookman Old Style" w:eastAsia="Bookman Old Style" w:hAnsi="Bookman Old Style" w:cs="Bookman Old Style"/>
          <w:color w:val="000000"/>
        </w:rPr>
        <w:t xml:space="preserve"> på side 18-19. </w:t>
      </w:r>
    </w:p>
    <w:p w14:paraId="768B1042" w14:textId="77777777" w:rsidR="003C63E1" w:rsidRDefault="003C63E1">
      <w:pPr>
        <w:tabs>
          <w:tab w:val="left" w:pos="340"/>
        </w:tabs>
        <w:rPr>
          <w:rFonts w:ascii="Bookman Old Style" w:eastAsia="Bookman Old Style" w:hAnsi="Bookman Old Style" w:cs="Bookman Old Style"/>
        </w:rPr>
      </w:pPr>
    </w:p>
    <w:p w14:paraId="4FFBA917"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 klassen kan I tale om:</w:t>
      </w:r>
    </w:p>
    <w:p w14:paraId="0492C488" w14:textId="77777777" w:rsidR="003C63E1" w:rsidRDefault="00000000">
      <w:pPr>
        <w:numPr>
          <w:ilvl w:val="0"/>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Hvordan det var at vokse op i en fangerfamilie. </w:t>
      </w:r>
    </w:p>
    <w:p w14:paraId="0D8A3B79" w14:textId="77777777" w:rsidR="003C63E1" w:rsidRDefault="00000000">
      <w:pPr>
        <w:numPr>
          <w:ilvl w:val="1"/>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f.eks. børnenes arbejde fra 10-12 årsalderen.</w:t>
      </w:r>
    </w:p>
    <w:p w14:paraId="0B184EED" w14:textId="77777777" w:rsidR="003C63E1" w:rsidRDefault="00000000">
      <w:pPr>
        <w:numPr>
          <w:ilvl w:val="2"/>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hvilke job har I (eleverne)?</w:t>
      </w:r>
    </w:p>
    <w:p w14:paraId="3E9895E4" w14:textId="77777777" w:rsidR="003C63E1" w:rsidRDefault="00000000">
      <w:pPr>
        <w:numPr>
          <w:ilvl w:val="1"/>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faren der lurer på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w:t>
      </w:r>
    </w:p>
    <w:p w14:paraId="7EBB23B7" w14:textId="77777777" w:rsidR="003C63E1" w:rsidRDefault="00000000">
      <w:pPr>
        <w:numPr>
          <w:ilvl w:val="1"/>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det særlige forhold Mikkel har til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w:t>
      </w:r>
    </w:p>
    <w:p w14:paraId="6C562627" w14:textId="77777777" w:rsidR="003C63E1" w:rsidRDefault="00000000">
      <w:pPr>
        <w:numPr>
          <w:ilvl w:val="2"/>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er der et særligt sted I (eleverne) har et særligt forhold til? </w:t>
      </w:r>
    </w:p>
    <w:p w14:paraId="40029DFB" w14:textId="77777777" w:rsidR="003C63E1" w:rsidRDefault="00000000">
      <w:pPr>
        <w:numPr>
          <w:ilvl w:val="0"/>
          <w:numId w:val="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Mikkel skulle være fanger ligesom sin far. Der var ikke andre muligheder, medmindre man tog til Aasiaat på efterskole. (Mikkel nævner det i podcasten på grønlandsk.) </w:t>
      </w:r>
    </w:p>
    <w:p w14:paraId="3F736ABE" w14:textId="77777777" w:rsidR="003C63E1" w:rsidRDefault="003C63E1">
      <w:pPr>
        <w:tabs>
          <w:tab w:val="left" w:pos="340"/>
        </w:tabs>
        <w:rPr>
          <w:rFonts w:ascii="Bookman Old Style" w:eastAsia="Bookman Old Style" w:hAnsi="Bookman Old Style" w:cs="Bookman Old Style"/>
        </w:rPr>
      </w:pPr>
    </w:p>
    <w:p w14:paraId="49D2DC94"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Du kan hente inspiration til samtalen herunder.</w:t>
      </w:r>
    </w:p>
    <w:p w14:paraId="396506A3"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Til nogle af begreberne er der lavet opgavesider i Book </w:t>
      </w:r>
      <w:proofErr w:type="spellStart"/>
      <w:r>
        <w:rPr>
          <w:rFonts w:ascii="Bookman Old Style" w:eastAsia="Bookman Old Style" w:hAnsi="Bookman Old Style" w:cs="Bookman Old Style"/>
        </w:rPr>
        <w:t>Creator</w:t>
      </w:r>
      <w:proofErr w:type="spellEnd"/>
      <w:r>
        <w:rPr>
          <w:rFonts w:ascii="Bookman Old Style" w:eastAsia="Bookman Old Style" w:hAnsi="Bookman Old Style" w:cs="Bookman Old Style"/>
        </w:rPr>
        <w:t>-bogen.</w:t>
      </w:r>
    </w:p>
    <w:p w14:paraId="73BC7221" w14:textId="77777777" w:rsidR="003C63E1"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 kan eventuelt indsætte flere sider selv til andre samtaleemner, begreber og nøgleord.</w:t>
      </w:r>
    </w:p>
    <w:p w14:paraId="1F7350CE" w14:textId="77777777" w:rsidR="003C63E1" w:rsidRDefault="003C63E1">
      <w:pPr>
        <w:tabs>
          <w:tab w:val="left" w:pos="340"/>
        </w:tabs>
        <w:rPr>
          <w:rFonts w:ascii="Bookman Old Style" w:eastAsia="Bookman Old Style" w:hAnsi="Bookman Old Style" w:cs="Bookman Old Style"/>
        </w:rPr>
      </w:pPr>
    </w:p>
    <w:p w14:paraId="25EFA935" w14:textId="77777777" w:rsidR="003C63E1" w:rsidRDefault="00000000">
      <w:pPr>
        <w:tabs>
          <w:tab w:val="left" w:pos="340"/>
        </w:tabs>
        <w:rPr>
          <w:i/>
          <w:color w:val="404040"/>
        </w:rPr>
      </w:pPr>
      <w:r>
        <w:rPr>
          <w:i/>
          <w:color w:val="404040"/>
        </w:rPr>
        <w:t>Begreber og nøgleord</w:t>
      </w:r>
    </w:p>
    <w:p w14:paraId="763B1CD5" w14:textId="77777777" w:rsidR="003C63E1" w:rsidRDefault="00000000">
      <w:pPr>
        <w:numPr>
          <w:ilvl w:val="0"/>
          <w:numId w:val="8"/>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Fanger – en fanger er en der lever af fangst i Grønland. Fangst er både jagt og fiskeri. Fangsten er hovedsageligt fisk, og der fiskes især efter én art, hellefisken. I podcasten fortæller Mikkel om at han er vokset op i en fanger- og fiskerfamilie. Hent inspiration </w:t>
      </w:r>
      <w:hyperlink r:id="rId9">
        <w:r>
          <w:rPr>
            <w:rFonts w:ascii="Bookman Old Style" w:eastAsia="Bookman Old Style" w:hAnsi="Bookman Old Style" w:cs="Bookman Old Style"/>
            <w:color w:val="0000FF"/>
            <w:u w:val="single"/>
          </w:rPr>
          <w:t>her</w:t>
        </w:r>
      </w:hyperlink>
      <w:r>
        <w:rPr>
          <w:rFonts w:ascii="Bookman Old Style" w:eastAsia="Bookman Old Style" w:hAnsi="Bookman Old Style" w:cs="Bookman Old Style"/>
          <w:color w:val="0000FF"/>
          <w:u w:val="single"/>
        </w:rPr>
        <w:t>.</w:t>
      </w:r>
      <w:r>
        <w:rPr>
          <w:rFonts w:ascii="Bookman Old Style" w:eastAsia="Bookman Old Style" w:hAnsi="Bookman Old Style" w:cs="Bookman Old Style"/>
          <w:color w:val="000000"/>
        </w:rPr>
        <w:t xml:space="preserve"> </w:t>
      </w:r>
    </w:p>
    <w:p w14:paraId="54CE1BA0"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i/>
          <w:color w:val="000000"/>
        </w:rPr>
      </w:pPr>
    </w:p>
    <w:p w14:paraId="0206B9E5"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Nævn nogle af de dyr og fisk der fanges i og omkring </w:t>
      </w:r>
      <w:proofErr w:type="spellStart"/>
      <w:r>
        <w:rPr>
          <w:rFonts w:ascii="Bookman Old Style" w:eastAsia="Bookman Old Style" w:hAnsi="Bookman Old Style" w:cs="Bookman Old Style"/>
          <w:i/>
          <w:color w:val="000000"/>
        </w:rPr>
        <w:t>Isfjorden</w:t>
      </w:r>
      <w:proofErr w:type="spellEnd"/>
      <w:r>
        <w:rPr>
          <w:rFonts w:ascii="Bookman Old Style" w:eastAsia="Bookman Old Style" w:hAnsi="Bookman Old Style" w:cs="Bookman Old Style"/>
          <w:i/>
          <w:color w:val="000000"/>
        </w:rPr>
        <w:t>?</w:t>
      </w:r>
    </w:p>
    <w:p w14:paraId="571647D4"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i/>
          <w:color w:val="000000"/>
        </w:rPr>
      </w:pPr>
    </w:p>
    <w:p w14:paraId="0CCE6E5B" w14:textId="5C5F1EF0" w:rsidR="003C63E1" w:rsidRDefault="00000000">
      <w:pPr>
        <w:numPr>
          <w:ilvl w:val="0"/>
          <w:numId w:val="8"/>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Hundene – for at komme ud til fangstpladserne og bringe fangsten hjem, var slædehundene det vigtigste. I dag er alle hundene tøjret, men før i tiden gik de frit omkring og blev </w:t>
      </w:r>
      <w:r>
        <w:rPr>
          <w:rFonts w:ascii="Bookman Old Style" w:eastAsia="Bookman Old Style" w:hAnsi="Bookman Old Style" w:cs="Bookman Old Style"/>
        </w:rPr>
        <w:t>fodret</w:t>
      </w:r>
      <w:r>
        <w:rPr>
          <w:rFonts w:ascii="Bookman Old Style" w:eastAsia="Bookman Old Style" w:hAnsi="Bookman Old Style" w:cs="Bookman Old Style"/>
          <w:color w:val="000000"/>
        </w:rPr>
        <w:t xml:space="preserve"> med frisk fisk ved havnen. Fra 10-årsalderen lærte børnene at passe hundene. Find mere viden i </w:t>
      </w:r>
      <w:hyperlink r:id="rId10" w:history="1">
        <w:r w:rsidRPr="00325B4E">
          <w:rPr>
            <w:rStyle w:val="Hyperlink"/>
            <w:rFonts w:ascii="Bookman Old Style" w:eastAsia="Bookman Old Style" w:hAnsi="Bookman Old Style" w:cs="Bookman Old Style"/>
          </w:rPr>
          <w:t>Qim</w:t>
        </w:r>
        <w:r w:rsidRPr="00325B4E">
          <w:rPr>
            <w:rStyle w:val="Hyperlink"/>
            <w:rFonts w:ascii="Bookman Old Style" w:eastAsia="Bookman Old Style" w:hAnsi="Bookman Old Style" w:cs="Bookman Old Style"/>
          </w:rPr>
          <w:t>m</w:t>
        </w:r>
        <w:r w:rsidRPr="00325B4E">
          <w:rPr>
            <w:rStyle w:val="Hyperlink"/>
            <w:rFonts w:ascii="Bookman Old Style" w:eastAsia="Bookman Old Style" w:hAnsi="Bookman Old Style" w:cs="Bookman Old Style"/>
          </w:rPr>
          <w:t>eq</w:t>
        </w:r>
      </w:hyperlink>
      <w:r>
        <w:rPr>
          <w:rFonts w:ascii="Bookman Old Style" w:eastAsia="Bookman Old Style" w:hAnsi="Bookman Old Style" w:cs="Bookman Old Style"/>
          <w:color w:val="000000"/>
        </w:rPr>
        <w:t xml:space="preserve"> på side 36-37.</w:t>
      </w:r>
    </w:p>
    <w:p w14:paraId="666C5779"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6564A28F"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Hvorfor skal hundene siden 1954 gå i snor?</w:t>
      </w:r>
    </w:p>
    <w:p w14:paraId="60BD2D7A"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54867FE1"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i/>
          <w:color w:val="000000"/>
        </w:rPr>
      </w:pPr>
    </w:p>
    <w:p w14:paraId="46E4BD6B" w14:textId="77777777" w:rsidR="003C63E1" w:rsidRDefault="00000000">
      <w:pPr>
        <w:keepNext/>
        <w:numPr>
          <w:ilvl w:val="0"/>
          <w:numId w:val="8"/>
        </w:num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color w:val="000000"/>
        </w:rPr>
        <w:t>Kælver –</w:t>
      </w:r>
      <w:r>
        <w:rPr>
          <w:color w:val="000000"/>
        </w:rPr>
        <w:t xml:space="preserve"> </w:t>
      </w:r>
      <w:r>
        <w:rPr>
          <w:rFonts w:ascii="Bookman Old Style" w:eastAsia="Bookman Old Style" w:hAnsi="Bookman Old Style" w:cs="Bookman Old Style"/>
          <w:color w:val="000000"/>
        </w:rPr>
        <w:t xml:space="preserve">når isblokke ved gletsjerkanten falder i havet på grund af tyngdekraften kaldes det </w:t>
      </w:r>
      <w:r>
        <w:rPr>
          <w:rFonts w:ascii="Bookman Old Style" w:eastAsia="Bookman Old Style" w:hAnsi="Bookman Old Style" w:cs="Bookman Old Style"/>
          <w:i/>
          <w:color w:val="000000"/>
        </w:rPr>
        <w:t>kælvning</w:t>
      </w:r>
      <w:r>
        <w:rPr>
          <w:rFonts w:ascii="Bookman Old Style" w:eastAsia="Bookman Old Style" w:hAnsi="Bookman Old Style" w:cs="Bookman Old Style"/>
          <w:color w:val="000000"/>
        </w:rPr>
        <w:t xml:space="preserve">. Man kan sige gletsjeren ”føder” isfjelde og isskosser. Når </w:t>
      </w:r>
      <w:proofErr w:type="spellStart"/>
      <w:r>
        <w:rPr>
          <w:rFonts w:ascii="Bookman Old Style" w:eastAsia="Bookman Old Style" w:hAnsi="Bookman Old Style" w:cs="Bookman Old Style"/>
          <w:color w:val="000000"/>
        </w:rPr>
        <w:t>Semeq</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Kujalleq</w:t>
      </w:r>
      <w:proofErr w:type="spellEnd"/>
      <w:r>
        <w:rPr>
          <w:rFonts w:ascii="Bookman Old Style" w:eastAsia="Bookman Old Style" w:hAnsi="Bookman Old Style" w:cs="Bookman Old Style"/>
          <w:color w:val="000000"/>
        </w:rPr>
        <w:t xml:space="preserve"> kælver og isen presses ud i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 må fiskerne tage særlige forholdsregler.</w:t>
      </w:r>
    </w:p>
    <w:p w14:paraId="5043942D" w14:textId="77777777" w:rsidR="003C63E1" w:rsidRDefault="003C63E1">
      <w:pPr>
        <w:keepNext/>
        <w:pBdr>
          <w:top w:val="nil"/>
          <w:left w:val="nil"/>
          <w:bottom w:val="nil"/>
          <w:right w:val="nil"/>
          <w:between w:val="nil"/>
        </w:pBdr>
        <w:tabs>
          <w:tab w:val="left" w:pos="340"/>
        </w:tabs>
        <w:rPr>
          <w:rFonts w:ascii="Bookman Old Style" w:eastAsia="Bookman Old Style" w:hAnsi="Bookman Old Style" w:cs="Bookman Old Style"/>
          <w:i/>
          <w:color w:val="000000"/>
        </w:rPr>
      </w:pPr>
    </w:p>
    <w:p w14:paraId="4B98682D"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Hvilke forholdsregler måtte fiskerne tage især ved fuldmåne?</w:t>
      </w:r>
    </w:p>
    <w:p w14:paraId="30E15A6B" w14:textId="77777777" w:rsidR="003C63E1" w:rsidRDefault="003C63E1">
      <w:pPr>
        <w:pBdr>
          <w:top w:val="nil"/>
          <w:left w:val="nil"/>
          <w:bottom w:val="nil"/>
          <w:right w:val="nil"/>
          <w:between w:val="nil"/>
        </w:pBdr>
        <w:tabs>
          <w:tab w:val="left" w:pos="340"/>
        </w:tabs>
        <w:rPr>
          <w:rFonts w:ascii="Bookman Old Style" w:eastAsia="Bookman Old Style" w:hAnsi="Bookman Old Style" w:cs="Bookman Old Style"/>
          <w:color w:val="000000"/>
        </w:rPr>
      </w:pPr>
    </w:p>
    <w:p w14:paraId="50568D11" w14:textId="77777777" w:rsidR="003C63E1" w:rsidRDefault="00000000">
      <w:pPr>
        <w:numPr>
          <w:ilvl w:val="0"/>
          <w:numId w:val="8"/>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Fuldmåne – det er fuldmåne ca. én gang om måneden. Månens faser er bestemt ud fra månens placering mellem Jorden og Solen. Når jorden ligger mellem solen og månen, er månen fuldt </w:t>
      </w:r>
      <w:r>
        <w:rPr>
          <w:rFonts w:ascii="Bookman Old Style" w:eastAsia="Bookman Old Style" w:hAnsi="Bookman Old Style" w:cs="Bookman Old Style"/>
        </w:rPr>
        <w:t>oplyst</w:t>
      </w:r>
      <w:r>
        <w:rPr>
          <w:rFonts w:ascii="Bookman Old Style" w:eastAsia="Bookman Old Style" w:hAnsi="Bookman Old Style" w:cs="Bookman Old Style"/>
          <w:color w:val="000000"/>
        </w:rPr>
        <w:t xml:space="preserve"> af solen, man siger den er </w:t>
      </w:r>
      <w:r>
        <w:rPr>
          <w:rFonts w:ascii="Bookman Old Style" w:eastAsia="Bookman Old Style" w:hAnsi="Bookman Old Style" w:cs="Bookman Old Style"/>
          <w:i/>
          <w:color w:val="000000"/>
        </w:rPr>
        <w:t>fuld</w:t>
      </w:r>
      <w:r>
        <w:rPr>
          <w:rFonts w:ascii="Bookman Old Style" w:eastAsia="Bookman Old Style" w:hAnsi="Bookman Old Style" w:cs="Bookman Old Style"/>
          <w:color w:val="000000"/>
        </w:rPr>
        <w:t>. Ved fuldmåne er der ekstra kraftigt tidevand og dermed en stærkere strøm, der får isfjeldene til at drive hurtigere mod havet.</w:t>
      </w:r>
    </w:p>
    <w:p w14:paraId="236EA8FB" w14:textId="77777777" w:rsidR="003C63E1" w:rsidRDefault="003C63E1">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p>
    <w:p w14:paraId="67557CEC" w14:textId="77777777" w:rsidR="003C63E1"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Hvad ved I om månens faser?</w:t>
      </w:r>
    </w:p>
    <w:p w14:paraId="55A65E79" w14:textId="77777777" w:rsidR="003C63E1" w:rsidRDefault="003C63E1">
      <w:pPr>
        <w:tabs>
          <w:tab w:val="left" w:pos="340"/>
        </w:tabs>
        <w:rPr>
          <w:rFonts w:ascii="Bookman Old Style" w:eastAsia="Bookman Old Style" w:hAnsi="Bookman Old Style" w:cs="Bookman Old Style"/>
        </w:rPr>
      </w:pPr>
    </w:p>
    <w:p w14:paraId="6A8321A5" w14:textId="77777777" w:rsidR="003C63E1" w:rsidRDefault="003C63E1">
      <w:pPr>
        <w:tabs>
          <w:tab w:val="left" w:pos="340"/>
        </w:tabs>
        <w:rPr>
          <w:rFonts w:ascii="Bookman Old Style" w:eastAsia="Bookman Old Style" w:hAnsi="Bookman Old Style" w:cs="Bookman Old Style"/>
        </w:rPr>
      </w:pPr>
    </w:p>
    <w:p w14:paraId="43AEA10A" w14:textId="77777777" w:rsidR="003C63E1" w:rsidRDefault="00000000">
      <w:pPr>
        <w:keepNext/>
        <w:tabs>
          <w:tab w:val="left" w:pos="340"/>
        </w:tabs>
        <w:rPr>
          <w:rFonts w:ascii="Bookman Old Style" w:eastAsia="Bookman Old Style" w:hAnsi="Bookman Old Style" w:cs="Bookman Old Style"/>
          <w:b/>
          <w:color w:val="404040"/>
        </w:rPr>
      </w:pPr>
      <w:r>
        <w:rPr>
          <w:rFonts w:ascii="Bookman Old Style" w:eastAsia="Bookman Old Style" w:hAnsi="Bookman Old Style" w:cs="Bookman Old Style"/>
          <w:b/>
          <w:color w:val="404040"/>
        </w:rPr>
        <w:lastRenderedPageBreak/>
        <w:t>”Flytningen” side 18-19</w:t>
      </w:r>
    </w:p>
    <w:p w14:paraId="1D64DE44"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På side 18 skal eleverne læse teksten </w:t>
      </w:r>
    </w:p>
    <w:p w14:paraId="41AFA42E" w14:textId="77777777" w:rsidR="003C63E1" w:rsidRDefault="00000000">
      <w:pPr>
        <w:keepNext/>
        <w:tabs>
          <w:tab w:val="left" w:pos="340"/>
        </w:tabs>
        <w:ind w:left="340"/>
        <w:rPr>
          <w:rFonts w:ascii="Bookman Old Style" w:eastAsia="Bookman Old Style" w:hAnsi="Bookman Old Style" w:cs="Bookman Old Style"/>
          <w:i/>
        </w:rPr>
      </w:pPr>
      <w:r>
        <w:rPr>
          <w:rFonts w:ascii="Bookman Old Style" w:eastAsia="Bookman Old Style" w:hAnsi="Bookman Old Style" w:cs="Bookman Old Style"/>
          <w:i/>
        </w:rPr>
        <w:t xml:space="preserve">Når gletsjeren kælvede og indlandsisen blev skubbet ud i </w:t>
      </w:r>
      <w:proofErr w:type="spellStart"/>
      <w:r>
        <w:rPr>
          <w:rFonts w:ascii="Bookman Old Style" w:eastAsia="Bookman Old Style" w:hAnsi="Bookman Old Style" w:cs="Bookman Old Style"/>
          <w:i/>
        </w:rPr>
        <w:t>Isfjorden</w:t>
      </w:r>
      <w:proofErr w:type="spellEnd"/>
      <w:r>
        <w:rPr>
          <w:rFonts w:ascii="Bookman Old Style" w:eastAsia="Bookman Old Style" w:hAnsi="Bookman Old Style" w:cs="Bookman Old Style"/>
          <w:i/>
        </w:rPr>
        <w:t xml:space="preserve">, kaldte fiskerne det for ”flytningen”. </w:t>
      </w:r>
    </w:p>
    <w:p w14:paraId="0A3A4B83" w14:textId="77777777" w:rsidR="003C63E1" w:rsidRDefault="00000000">
      <w:pPr>
        <w:keepNext/>
        <w:tabs>
          <w:tab w:val="left" w:pos="340"/>
        </w:tabs>
        <w:ind w:left="340"/>
        <w:rPr>
          <w:rFonts w:ascii="Bookman Old Style" w:eastAsia="Bookman Old Style" w:hAnsi="Bookman Old Style" w:cs="Bookman Old Style"/>
          <w:i/>
        </w:rPr>
      </w:pPr>
      <w:r>
        <w:rPr>
          <w:rFonts w:ascii="Bookman Old Style" w:eastAsia="Bookman Old Style" w:hAnsi="Bookman Old Style" w:cs="Bookman Old Style"/>
          <w:i/>
        </w:rPr>
        <w:t>”Flytningen” målte man ved at sætte et mærke den ene dag og komme tilbage den næste og beregne, hvor mange skridt isen havde flyttet sig.</w:t>
      </w:r>
    </w:p>
    <w:p w14:paraId="796F890C" w14:textId="77777777" w:rsidR="003C63E1" w:rsidRDefault="00000000">
      <w:pPr>
        <w:keepNext/>
        <w:tabs>
          <w:tab w:val="left" w:pos="340"/>
        </w:tabs>
        <w:ind w:left="340"/>
        <w:rPr>
          <w:rFonts w:ascii="Bookman Old Style" w:eastAsia="Bookman Old Style" w:hAnsi="Bookman Old Style" w:cs="Bookman Old Style"/>
          <w:i/>
        </w:rPr>
      </w:pPr>
      <w:r>
        <w:rPr>
          <w:rFonts w:ascii="Bookman Old Style" w:eastAsia="Bookman Old Style" w:hAnsi="Bookman Old Style" w:cs="Bookman Old Style"/>
          <w:i/>
        </w:rPr>
        <w:t>På ét døgn plejede den at flytte sig 28 skridt. Ved fuldmåne flyttede den sig 31,5 skridt.</w:t>
      </w:r>
    </w:p>
    <w:p w14:paraId="46E994DC" w14:textId="77777777" w:rsidR="003C63E1" w:rsidRDefault="003C63E1">
      <w:pPr>
        <w:keepNext/>
        <w:tabs>
          <w:tab w:val="left" w:pos="340"/>
        </w:tabs>
        <w:rPr>
          <w:rFonts w:ascii="Bookman Old Style" w:eastAsia="Bookman Old Style" w:hAnsi="Bookman Old Style" w:cs="Bookman Old Style"/>
        </w:rPr>
      </w:pPr>
    </w:p>
    <w:p w14:paraId="0A008D5F"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På side 19 skal eleverne måle og beregne hvor langt isen flytter sig på henholdsvis et døgn og to uger.</w:t>
      </w:r>
    </w:p>
    <w:p w14:paraId="523C39FF"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Find et passende sted til opmålingen, f.eks. skolegården. Markér med en streg hvor målingen starter. Lad alle elever hver især gå 28 skridt. Sæt en markering. Mål afstanden mellem de to markeringer. </w:t>
      </w:r>
    </w:p>
    <w:p w14:paraId="6B89C639"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Resultatet af målingen skrives ind i den øverste af de to kasser på side 19.</w:t>
      </w:r>
    </w:p>
    <w:p w14:paraId="1F8669B4" w14:textId="77777777" w:rsidR="003C63E1" w:rsidRDefault="003C63E1">
      <w:pPr>
        <w:keepNext/>
        <w:tabs>
          <w:tab w:val="left" w:pos="340"/>
        </w:tabs>
        <w:rPr>
          <w:rFonts w:ascii="Bookman Old Style" w:eastAsia="Bookman Old Style" w:hAnsi="Bookman Old Style" w:cs="Bookman Old Style"/>
        </w:rPr>
      </w:pPr>
    </w:p>
    <w:p w14:paraId="0291CE93"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Eleverne skal efterfølgende beregne hvor langt gletsjeren bevæger sig på to uger ved at gange deres resultat med 14.</w:t>
      </w:r>
    </w:p>
    <w:p w14:paraId="2EAE8903" w14:textId="77777777" w:rsidR="003C63E1" w:rsidRDefault="003C63E1">
      <w:pPr>
        <w:keepNext/>
        <w:tabs>
          <w:tab w:val="left" w:pos="340"/>
        </w:tabs>
        <w:rPr>
          <w:rFonts w:ascii="Bookman Old Style" w:eastAsia="Bookman Old Style" w:hAnsi="Bookman Old Style" w:cs="Bookman Old Style"/>
        </w:rPr>
      </w:pPr>
    </w:p>
    <w:p w14:paraId="78CB06FD" w14:textId="77777777" w:rsidR="003C63E1"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I klassen kan I tale om hvor store eller små forskelle, der er mellem elevernes målinger.  </w:t>
      </w:r>
    </w:p>
    <w:p w14:paraId="1FD81305" w14:textId="77777777" w:rsidR="003C63E1" w:rsidRDefault="003C63E1">
      <w:bookmarkStart w:id="0" w:name="_heading=h.1fob9te" w:colFirst="0" w:colLast="0"/>
      <w:bookmarkEnd w:id="0"/>
    </w:p>
    <w:p w14:paraId="3F5E6B14"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b/>
        </w:rPr>
        <w:t>Mit opslagsværk side 20-21</w:t>
      </w:r>
    </w:p>
    <w:p w14:paraId="243EA3F3"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På side 20 og 21 kan eleverne lave sætninger eller små historier med nøgleordene og begreberne, som I har gennemgået. De kan skrive dem ind, indtale dem som lydfil eller tegne en tegning og sætte billedet ind. Deres produkter vil indgå i det videre arbejde med podcasten.</w:t>
      </w:r>
    </w:p>
    <w:p w14:paraId="12247846" w14:textId="77777777" w:rsidR="003C63E1" w:rsidRDefault="003C63E1">
      <w:pPr>
        <w:rPr>
          <w:rFonts w:ascii="Bookman Old Style" w:eastAsia="Bookman Old Style" w:hAnsi="Bookman Old Style" w:cs="Bookman Old Style"/>
        </w:rPr>
      </w:pPr>
    </w:p>
    <w:p w14:paraId="1C26C47D" w14:textId="5EE2AC3A" w:rsidR="003C63E1"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i/>
        </w:rPr>
        <w:t xml:space="preserve">Indspilning af lydoptagelse </w:t>
      </w:r>
      <w:r>
        <w:rPr>
          <w:rFonts w:ascii="Bookman Old Style" w:eastAsia="Bookman Old Style" w:hAnsi="Bookman Old Style" w:cs="Bookman Old Style"/>
        </w:rPr>
        <w:t xml:space="preserve">og </w:t>
      </w:r>
      <w:r>
        <w:rPr>
          <w:rFonts w:ascii="Bookman Old Style" w:eastAsia="Bookman Old Style" w:hAnsi="Bookman Old Style" w:cs="Bookman Old Style"/>
          <w:i/>
        </w:rPr>
        <w:t xml:space="preserve">indsættelse af billeder </w:t>
      </w:r>
      <w:r>
        <w:rPr>
          <w:rFonts w:ascii="Bookman Old Style" w:eastAsia="Bookman Old Style" w:hAnsi="Bookman Old Style" w:cs="Bookman Old Style"/>
        </w:rPr>
        <w:t xml:space="preserve">se instruktion 1 og 3 </w:t>
      </w:r>
      <w:hyperlink r:id="rId11" w:history="1">
        <w:r w:rsidR="00325B4E" w:rsidRPr="00325B4E">
          <w:rPr>
            <w:rStyle w:val="Hyperlink"/>
            <w:rFonts w:ascii="Bookman Old Style" w:eastAsia="Bookman Old Style" w:hAnsi="Bookman Old Style" w:cs="Bookman Old Style"/>
          </w:rPr>
          <w:t>her</w:t>
        </w:r>
      </w:hyperlink>
      <w:r w:rsidR="00325B4E">
        <w:rPr>
          <w:rFonts w:ascii="Bookman Old Style" w:eastAsia="Bookman Old Style" w:hAnsi="Bookman Old Style" w:cs="Bookman Old Style"/>
          <w:color w:val="000000"/>
        </w:rPr>
        <w:t>.</w:t>
      </w:r>
    </w:p>
    <w:p w14:paraId="164CA596" w14:textId="77777777" w:rsidR="003C63E1" w:rsidRDefault="003C63E1">
      <w:pPr>
        <w:rPr>
          <w:rFonts w:ascii="Bookman Old Style" w:eastAsia="Bookman Old Style" w:hAnsi="Bookman Old Style" w:cs="Bookman Old Style"/>
          <w:b/>
        </w:rPr>
      </w:pPr>
    </w:p>
    <w:p w14:paraId="15792B7C" w14:textId="77777777" w:rsidR="003C63E1" w:rsidRDefault="003C63E1">
      <w:pPr>
        <w:rPr>
          <w:rFonts w:ascii="Bookman Old Style" w:eastAsia="Bookman Old Style" w:hAnsi="Bookman Old Style" w:cs="Bookman Old Style"/>
          <w:b/>
        </w:rPr>
      </w:pPr>
    </w:p>
    <w:p w14:paraId="6485EC2B" w14:textId="77777777" w:rsidR="003C63E1" w:rsidRDefault="00000000">
      <w:pPr>
        <w:pBdr>
          <w:top w:val="nil"/>
          <w:left w:val="nil"/>
          <w:bottom w:val="nil"/>
          <w:right w:val="nil"/>
          <w:between w:val="nil"/>
        </w:pBd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Livet i en fangerfamilie side 2</w:t>
      </w:r>
      <w:r>
        <w:rPr>
          <w:rFonts w:ascii="Bookman Old Style" w:eastAsia="Bookman Old Style" w:hAnsi="Bookman Old Style" w:cs="Bookman Old Style"/>
          <w:b/>
        </w:rPr>
        <w:t>2</w:t>
      </w:r>
      <w:r>
        <w:rPr>
          <w:rFonts w:ascii="Bookman Old Style" w:eastAsia="Bookman Old Style" w:hAnsi="Bookman Old Style" w:cs="Bookman Old Style"/>
          <w:b/>
          <w:color w:val="000000"/>
        </w:rPr>
        <w:t>-2</w:t>
      </w:r>
      <w:r>
        <w:rPr>
          <w:rFonts w:ascii="Bookman Old Style" w:eastAsia="Bookman Old Style" w:hAnsi="Bookman Old Style" w:cs="Bookman Old Style"/>
          <w:b/>
        </w:rPr>
        <w:t>3</w:t>
      </w:r>
    </w:p>
    <w:p w14:paraId="00C20956" w14:textId="39219288" w:rsidR="003C63E1" w:rsidRDefault="00000000">
      <w:pPr>
        <w:pBdr>
          <w:top w:val="nil"/>
          <w:left w:val="nil"/>
          <w:bottom w:val="nil"/>
          <w:right w:val="nil"/>
          <w:between w:val="nil"/>
        </w:pBdr>
        <w:rPr>
          <w:rFonts w:ascii="Bookman Old Style" w:eastAsia="Bookman Old Style" w:hAnsi="Bookman Old Style" w:cs="Bookman Old Style"/>
        </w:rPr>
      </w:pPr>
      <w:r>
        <w:rPr>
          <w:rFonts w:ascii="Bookman Old Style" w:eastAsia="Bookman Old Style" w:hAnsi="Bookman Old Style" w:cs="Bookman Old Style"/>
          <w:color w:val="000000"/>
        </w:rPr>
        <w:t xml:space="preserve">Som afslutning på opgaven skal eleverne lave en lydfortælling/podcast i form af et interview om livet i en fangerfamilie. </w:t>
      </w:r>
      <w:r>
        <w:rPr>
          <w:rFonts w:ascii="Bookman Old Style" w:eastAsia="Bookman Old Style" w:hAnsi="Bookman Old Style" w:cs="Bookman Old Style"/>
        </w:rPr>
        <w:t>E</w:t>
      </w:r>
      <w:r>
        <w:rPr>
          <w:rFonts w:ascii="Bookman Old Style" w:eastAsia="Bookman Old Style" w:hAnsi="Bookman Old Style" w:cs="Bookman Old Style"/>
          <w:color w:val="000000"/>
        </w:rPr>
        <w:t xml:space="preserve">leverne skal i par planlægge og </w:t>
      </w:r>
      <w:r w:rsidR="00325B4E">
        <w:rPr>
          <w:rFonts w:ascii="Bookman Old Style" w:eastAsia="Bookman Old Style" w:hAnsi="Bookman Old Style" w:cs="Bookman Old Style"/>
          <w:color w:val="000000"/>
        </w:rPr>
        <w:t>i</w:t>
      </w:r>
      <w:r>
        <w:rPr>
          <w:rFonts w:ascii="Bookman Old Style" w:eastAsia="Bookman Old Style" w:hAnsi="Bookman Old Style" w:cs="Bookman Old Style"/>
          <w:color w:val="000000"/>
        </w:rPr>
        <w:t xml:space="preserve">nterviewe hinanden. </w:t>
      </w:r>
      <w:r>
        <w:rPr>
          <w:rFonts w:ascii="Bookman Old Style" w:eastAsia="Bookman Old Style" w:hAnsi="Bookman Old Style" w:cs="Bookman Old Style"/>
          <w:color w:val="000000"/>
        </w:rPr>
        <w:br/>
      </w:r>
      <w:r>
        <w:rPr>
          <w:rFonts w:ascii="Bookman Old Style" w:eastAsia="Bookman Old Style" w:hAnsi="Bookman Old Style" w:cs="Bookman Old Style"/>
        </w:rPr>
        <w:t>Lydfilen optages direkte i bogen.</w:t>
      </w:r>
    </w:p>
    <w:p w14:paraId="2EECE84F" w14:textId="77777777" w:rsidR="003C63E1" w:rsidRDefault="00000000">
      <w:pPr>
        <w:pBdr>
          <w:top w:val="nil"/>
          <w:left w:val="nil"/>
          <w:bottom w:val="nil"/>
          <w:right w:val="nil"/>
          <w:between w:val="nil"/>
        </w:pBdr>
        <w:rPr>
          <w:rFonts w:ascii="Bookman Old Style" w:eastAsia="Bookman Old Style" w:hAnsi="Bookman Old Style" w:cs="Bookman Old Style"/>
        </w:rPr>
      </w:pPr>
      <w:r>
        <w:rPr>
          <w:rFonts w:ascii="Bookman Old Style" w:eastAsia="Bookman Old Style" w:hAnsi="Bookman Old Style" w:cs="Bookman Old Style"/>
        </w:rPr>
        <w:t xml:space="preserve">Som illustration til lydfortællingen skal eleverne skabe et billede. </w:t>
      </w:r>
    </w:p>
    <w:p w14:paraId="5198DDCA" w14:textId="77777777" w:rsidR="003C63E1" w:rsidRDefault="00000000">
      <w:pPr>
        <w:pBdr>
          <w:top w:val="nil"/>
          <w:left w:val="nil"/>
          <w:bottom w:val="nil"/>
          <w:right w:val="nil"/>
          <w:between w:val="nil"/>
        </w:pBdr>
        <w:rPr>
          <w:rFonts w:ascii="Bookman Old Style" w:eastAsia="Bookman Old Style" w:hAnsi="Bookman Old Style" w:cs="Bookman Old Style"/>
        </w:rPr>
      </w:pPr>
      <w:r>
        <w:rPr>
          <w:rFonts w:ascii="Bookman Old Style" w:eastAsia="Bookman Old Style" w:hAnsi="Bookman Old Style" w:cs="Bookman Old Style"/>
          <w:color w:val="000000"/>
        </w:rPr>
        <w:t>De kan hente inspiration fra podcastgrafikken på side 1</w:t>
      </w:r>
      <w:r>
        <w:rPr>
          <w:rFonts w:ascii="Bookman Old Style" w:eastAsia="Bookman Old Style" w:hAnsi="Bookman Old Style" w:cs="Bookman Old Style"/>
        </w:rPr>
        <w:t>6</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 xml:space="preserve">Som illustration kan eleverne fx. anvende foto, tegning, </w:t>
      </w:r>
      <w:r>
        <w:rPr>
          <w:rFonts w:ascii="Bookman Old Style" w:eastAsia="Bookman Old Style" w:hAnsi="Bookman Old Style" w:cs="Bookman Old Style"/>
          <w:color w:val="000000"/>
        </w:rPr>
        <w:t>linoleumstryk</w:t>
      </w:r>
      <w:r>
        <w:rPr>
          <w:rFonts w:ascii="Bookman Old Style" w:eastAsia="Bookman Old Style" w:hAnsi="Bookman Old Style" w:cs="Bookman Old Style"/>
        </w:rPr>
        <w:t xml:space="preserve"> eller collage. Illustrationen indsættes på side 25.</w:t>
      </w:r>
    </w:p>
    <w:p w14:paraId="70817179" w14:textId="77777777" w:rsidR="003C63E1" w:rsidRDefault="003C63E1">
      <w:pPr>
        <w:pBdr>
          <w:top w:val="nil"/>
          <w:left w:val="nil"/>
          <w:bottom w:val="nil"/>
          <w:right w:val="nil"/>
          <w:between w:val="nil"/>
        </w:pBdr>
        <w:rPr>
          <w:rFonts w:ascii="Bookman Old Style" w:eastAsia="Bookman Old Style" w:hAnsi="Bookman Old Style" w:cs="Bookman Old Style"/>
        </w:rPr>
      </w:pPr>
    </w:p>
    <w:p w14:paraId="30EB2472" w14:textId="73A0BB21" w:rsidR="003C63E1"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i/>
        </w:rPr>
        <w:t xml:space="preserve">Indspilning af lydoptagelse </w:t>
      </w:r>
      <w:r>
        <w:rPr>
          <w:rFonts w:ascii="Bookman Old Style" w:eastAsia="Bookman Old Style" w:hAnsi="Bookman Old Style" w:cs="Bookman Old Style"/>
        </w:rPr>
        <w:t xml:space="preserve">og </w:t>
      </w:r>
      <w:r>
        <w:rPr>
          <w:rFonts w:ascii="Bookman Old Style" w:eastAsia="Bookman Old Style" w:hAnsi="Bookman Old Style" w:cs="Bookman Old Style"/>
          <w:i/>
        </w:rPr>
        <w:t xml:space="preserve">indsættelse af billeder </w:t>
      </w:r>
      <w:r>
        <w:rPr>
          <w:rFonts w:ascii="Bookman Old Style" w:eastAsia="Bookman Old Style" w:hAnsi="Bookman Old Style" w:cs="Bookman Old Style"/>
        </w:rPr>
        <w:t xml:space="preserve">se instruktion 1 og 3 </w:t>
      </w:r>
      <w:hyperlink r:id="rId12" w:history="1">
        <w:r w:rsidR="00325B4E" w:rsidRPr="00325B4E">
          <w:rPr>
            <w:rStyle w:val="Hyperlink"/>
            <w:rFonts w:ascii="Bookman Old Style" w:eastAsia="Bookman Old Style" w:hAnsi="Bookman Old Style" w:cs="Bookman Old Style"/>
          </w:rPr>
          <w:t>her</w:t>
        </w:r>
      </w:hyperlink>
      <w:r w:rsidR="00325B4E">
        <w:rPr>
          <w:rFonts w:ascii="Bookman Old Style" w:eastAsia="Bookman Old Style" w:hAnsi="Bookman Old Style" w:cs="Bookman Old Style"/>
          <w:color w:val="000000"/>
        </w:rPr>
        <w:t>.</w:t>
      </w:r>
    </w:p>
    <w:p w14:paraId="47E1FC0F" w14:textId="77777777" w:rsidR="003C63E1" w:rsidRDefault="003C63E1">
      <w:pPr>
        <w:rPr>
          <w:rFonts w:ascii="Bookman Old Style" w:eastAsia="Bookman Old Style" w:hAnsi="Bookman Old Style" w:cs="Bookman Old Style"/>
          <w:b/>
        </w:rPr>
      </w:pPr>
    </w:p>
    <w:p w14:paraId="438FB2B3" w14:textId="77777777" w:rsidR="003C63E1" w:rsidRDefault="00000000">
      <w:pPr>
        <w:rPr>
          <w:rFonts w:ascii="Bookman Old Style" w:eastAsia="Bookman Old Style" w:hAnsi="Bookman Old Style" w:cs="Bookman Old Style"/>
          <w:b/>
        </w:rPr>
      </w:pPr>
      <w:r>
        <w:rPr>
          <w:rFonts w:ascii="Bookman Old Style" w:eastAsia="Bookman Old Style" w:hAnsi="Bookman Old Style" w:cs="Bookman Old Style"/>
          <w:b/>
        </w:rPr>
        <w:lastRenderedPageBreak/>
        <w:t>Evaluering</w:t>
      </w:r>
    </w:p>
    <w:p w14:paraId="7AC76267"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Eleverne viser deres produkter for klassen.  </w:t>
      </w:r>
    </w:p>
    <w:p w14:paraId="4E170067"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Sørg for at rammerne for feedback er positiv kritik. Eleverne skal støttes i at tage stilling til: hvad er godt – hvad kan eventuelt gøres bedre. Få mere inspiration </w:t>
      </w:r>
      <w:hyperlink r:id="rId13">
        <w:r>
          <w:rPr>
            <w:rFonts w:ascii="Bookman Old Style" w:eastAsia="Bookman Old Style" w:hAnsi="Bookman Old Style" w:cs="Bookman Old Style"/>
            <w:color w:val="1155CC"/>
            <w:u w:val="single"/>
          </w:rPr>
          <w:t>her</w:t>
        </w:r>
      </w:hyperlink>
      <w:r>
        <w:rPr>
          <w:rFonts w:ascii="Bookman Old Style" w:eastAsia="Bookman Old Style" w:hAnsi="Bookman Old Style" w:cs="Bookman Old Style"/>
        </w:rPr>
        <w:t>.</w:t>
      </w:r>
    </w:p>
    <w:p w14:paraId="63775A57"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Det er ikke nødvendigvis med henblik på at de skal lave nye billedfortællinger, men snarere at eleverne opdager og arbejder med denne positive kritik.</w:t>
      </w:r>
    </w:p>
    <w:p w14:paraId="74D19D29"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Hvis du vil arbejde med nogle af de andre podcasts fra </w:t>
      </w:r>
      <w:proofErr w:type="spellStart"/>
      <w:r>
        <w:rPr>
          <w:rFonts w:ascii="Bookman Old Style" w:eastAsia="Bookman Old Style" w:hAnsi="Bookman Old Style" w:cs="Bookman Old Style"/>
        </w:rPr>
        <w:t>Isfjordscenteret</w:t>
      </w:r>
      <w:proofErr w:type="spellEnd"/>
      <w:r>
        <w:rPr>
          <w:rFonts w:ascii="Bookman Old Style" w:eastAsia="Bookman Old Style" w:hAnsi="Bookman Old Style" w:cs="Bookman Old Style"/>
        </w:rPr>
        <w:t xml:space="preserve">, kan det give mening at gemme elevernes Book </w:t>
      </w:r>
      <w:proofErr w:type="spellStart"/>
      <w:r>
        <w:rPr>
          <w:rFonts w:ascii="Bookman Old Style" w:eastAsia="Bookman Old Style" w:hAnsi="Bookman Old Style" w:cs="Bookman Old Style"/>
        </w:rPr>
        <w:t>Creator</w:t>
      </w:r>
      <w:proofErr w:type="spellEnd"/>
      <w:r>
        <w:rPr>
          <w:rFonts w:ascii="Bookman Old Style" w:eastAsia="Bookman Old Style" w:hAnsi="Bookman Old Style" w:cs="Bookman Old Style"/>
        </w:rPr>
        <w:t xml:space="preserve"> bog, så arbejdet med den, kan benyttes igen. </w:t>
      </w:r>
    </w:p>
    <w:p w14:paraId="28871AC4" w14:textId="77777777" w:rsidR="003C63E1" w:rsidRDefault="003C63E1">
      <w:pPr>
        <w:rPr>
          <w:rFonts w:ascii="Bookman Old Style" w:eastAsia="Bookman Old Style" w:hAnsi="Bookman Old Style" w:cs="Bookman Old Style"/>
        </w:rPr>
      </w:pPr>
    </w:p>
    <w:p w14:paraId="621AA831" w14:textId="77777777" w:rsidR="003C63E1"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Ønsker du, at eleverne skal gøre brug af klassens feedback, kan du vælge at afsætte tid til at arbejde videre med produkterne. Således at de kan bruge hinandens feedback, og ændre i deres produkt.  </w:t>
      </w:r>
    </w:p>
    <w:p w14:paraId="33B35B95" w14:textId="77777777" w:rsidR="003C63E1" w:rsidRDefault="003C63E1">
      <w:pPr>
        <w:rPr>
          <w:rFonts w:ascii="Bookman Old Style" w:eastAsia="Bookman Old Style" w:hAnsi="Bookman Old Style" w:cs="Bookman Old Style"/>
        </w:rPr>
      </w:pPr>
    </w:p>
    <w:p w14:paraId="02CD3FAB" w14:textId="77777777" w:rsidR="003C63E1" w:rsidRDefault="003C63E1">
      <w:pPr>
        <w:tabs>
          <w:tab w:val="left" w:pos="340"/>
        </w:tabs>
        <w:rPr>
          <w:rFonts w:ascii="Bookman Old Style" w:eastAsia="Bookman Old Style" w:hAnsi="Bookman Old Style" w:cs="Bookman Old Style"/>
          <w:b/>
        </w:rPr>
      </w:pPr>
    </w:p>
    <w:p w14:paraId="1710431D" w14:textId="77777777" w:rsidR="003C63E1"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Kolofon</w:t>
      </w:r>
    </w:p>
    <w:p w14:paraId="770E131D"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 xml:space="preserve">Podcasten </w:t>
      </w:r>
      <w:r w:rsidRPr="00325B4E">
        <w:rPr>
          <w:rFonts w:ascii="Times New Roman" w:eastAsia="Times New Roman" w:hAnsi="Times New Roman" w:cs="Times New Roman"/>
          <w:i/>
          <w:iCs/>
          <w:sz w:val="24"/>
          <w:szCs w:val="24"/>
        </w:rPr>
        <w:t>Fangerlivet</w:t>
      </w:r>
      <w:r w:rsidRPr="00325B4E">
        <w:rPr>
          <w:rFonts w:ascii="Times New Roman" w:eastAsia="Times New Roman" w:hAnsi="Times New Roman" w:cs="Times New Roman"/>
          <w:sz w:val="24"/>
          <w:szCs w:val="24"/>
        </w:rPr>
        <w:t xml:space="preserve"> er udviklet af </w:t>
      </w:r>
      <w:proofErr w:type="spellStart"/>
      <w:r w:rsidRPr="00325B4E">
        <w:rPr>
          <w:rFonts w:ascii="Times New Roman" w:eastAsia="Times New Roman" w:hAnsi="Times New Roman" w:cs="Times New Roman"/>
          <w:sz w:val="24"/>
          <w:szCs w:val="24"/>
        </w:rPr>
        <w:t>Isfjordscenteret</w:t>
      </w:r>
      <w:proofErr w:type="spellEnd"/>
      <w:r w:rsidRPr="00325B4E">
        <w:rPr>
          <w:rFonts w:ascii="Times New Roman" w:eastAsia="Times New Roman" w:hAnsi="Times New Roman" w:cs="Times New Roman"/>
          <w:sz w:val="24"/>
          <w:szCs w:val="24"/>
        </w:rPr>
        <w:t xml:space="preserve"> i Ilulissat.</w:t>
      </w:r>
    </w:p>
    <w:p w14:paraId="72004641"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Undervisningsmaterialet til Podcasten er udviklet af Lotte Brinkmann og Daniella Maria Manuel, Anholt Læringsværksted med sparring fra Leg med IT.</w:t>
      </w:r>
    </w:p>
    <w:p w14:paraId="0F941C3C"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 xml:space="preserve">Elevbogen i Book </w:t>
      </w:r>
      <w:proofErr w:type="spellStart"/>
      <w:r w:rsidRPr="00325B4E">
        <w:rPr>
          <w:rFonts w:ascii="Times New Roman" w:eastAsia="Times New Roman" w:hAnsi="Times New Roman" w:cs="Times New Roman"/>
          <w:sz w:val="24"/>
          <w:szCs w:val="24"/>
        </w:rPr>
        <w:t>Creator</w:t>
      </w:r>
      <w:proofErr w:type="spellEnd"/>
      <w:r w:rsidRPr="00325B4E">
        <w:rPr>
          <w:rFonts w:ascii="Times New Roman" w:eastAsia="Times New Roman" w:hAnsi="Times New Roman" w:cs="Times New Roman"/>
          <w:sz w:val="24"/>
          <w:szCs w:val="24"/>
        </w:rPr>
        <w:t xml:space="preserve"> er udviklet som en del af projektet </w:t>
      </w:r>
      <w:proofErr w:type="spellStart"/>
      <w:r w:rsidRPr="00325B4E">
        <w:rPr>
          <w:rFonts w:ascii="Times New Roman" w:eastAsia="Times New Roman" w:hAnsi="Times New Roman" w:cs="Times New Roman"/>
          <w:i/>
          <w:iCs/>
          <w:sz w:val="24"/>
          <w:szCs w:val="24"/>
        </w:rPr>
        <w:t>Nutaaliorta</w:t>
      </w:r>
      <w:proofErr w:type="spellEnd"/>
      <w:r w:rsidRPr="00325B4E">
        <w:rPr>
          <w:rFonts w:ascii="Times New Roman" w:eastAsia="Times New Roman" w:hAnsi="Times New Roman" w:cs="Times New Roman"/>
          <w:sz w:val="24"/>
          <w:szCs w:val="24"/>
        </w:rPr>
        <w:t xml:space="preserve"> fra </w:t>
      </w:r>
      <w:proofErr w:type="spellStart"/>
      <w:r w:rsidRPr="00325B4E">
        <w:rPr>
          <w:rFonts w:ascii="Times New Roman" w:eastAsia="Times New Roman" w:hAnsi="Times New Roman" w:cs="Times New Roman"/>
          <w:sz w:val="24"/>
          <w:szCs w:val="24"/>
        </w:rPr>
        <w:t>Kivitsisa</w:t>
      </w:r>
      <w:proofErr w:type="spellEnd"/>
      <w:r w:rsidRPr="00325B4E">
        <w:rPr>
          <w:rFonts w:ascii="Times New Roman" w:eastAsia="Times New Roman" w:hAnsi="Times New Roman" w:cs="Times New Roman"/>
          <w:sz w:val="24"/>
          <w:szCs w:val="24"/>
        </w:rPr>
        <w:t>. Skabelonen er udviklet af Rikke Falkenberg Kofoed og Daniella Maria Manuel, Leg med IT.</w:t>
      </w:r>
    </w:p>
    <w:p w14:paraId="400BDD93"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hyperlink r:id="rId14" w:history="1">
        <w:r w:rsidRPr="00325B4E">
          <w:rPr>
            <w:rFonts w:ascii="Times New Roman" w:eastAsia="Times New Roman" w:hAnsi="Times New Roman" w:cs="Times New Roman"/>
            <w:color w:val="0000FF"/>
            <w:sz w:val="24"/>
            <w:szCs w:val="24"/>
            <w:u w:val="single"/>
          </w:rPr>
          <w:t>Qimmeq-projektet</w:t>
        </w:r>
      </w:hyperlink>
      <w:r w:rsidRPr="00325B4E">
        <w:rPr>
          <w:rFonts w:ascii="Times New Roman" w:eastAsia="Times New Roman" w:hAnsi="Times New Roman" w:cs="Times New Roman"/>
          <w:sz w:val="24"/>
          <w:szCs w:val="24"/>
        </w:rPr>
        <w:t xml:space="preserve"> er udviklet af </w:t>
      </w:r>
      <w:proofErr w:type="spellStart"/>
      <w:r w:rsidRPr="00325B4E">
        <w:rPr>
          <w:rFonts w:ascii="Times New Roman" w:eastAsia="Times New Roman" w:hAnsi="Times New Roman" w:cs="Times New Roman"/>
          <w:sz w:val="24"/>
          <w:szCs w:val="24"/>
        </w:rPr>
        <w:t>Ilisimatusarfik</w:t>
      </w:r>
      <w:proofErr w:type="spellEnd"/>
      <w:r w:rsidRPr="00325B4E">
        <w:rPr>
          <w:rFonts w:ascii="Times New Roman" w:eastAsia="Times New Roman" w:hAnsi="Times New Roman" w:cs="Times New Roman"/>
          <w:sz w:val="24"/>
          <w:szCs w:val="24"/>
        </w:rPr>
        <w:t xml:space="preserve"> og Københavns Universitet.</w:t>
      </w:r>
    </w:p>
    <w:p w14:paraId="22401796"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 xml:space="preserve">Børnefagbogen </w:t>
      </w:r>
      <w:hyperlink r:id="rId15" w:history="1">
        <w:r w:rsidRPr="00325B4E">
          <w:rPr>
            <w:rFonts w:ascii="Times New Roman" w:eastAsia="Times New Roman" w:hAnsi="Times New Roman" w:cs="Times New Roman"/>
            <w:color w:val="0000FF"/>
            <w:sz w:val="24"/>
            <w:szCs w:val="24"/>
            <w:u w:val="single"/>
          </w:rPr>
          <w:t xml:space="preserve">Qimmeq – </w:t>
        </w:r>
        <w:proofErr w:type="spellStart"/>
        <w:r w:rsidRPr="00325B4E">
          <w:rPr>
            <w:rFonts w:ascii="Times New Roman" w:eastAsia="Times New Roman" w:hAnsi="Times New Roman" w:cs="Times New Roman"/>
            <w:color w:val="0000FF"/>
            <w:sz w:val="24"/>
            <w:szCs w:val="24"/>
            <w:u w:val="single"/>
          </w:rPr>
          <w:t>kalaallit</w:t>
        </w:r>
        <w:proofErr w:type="spellEnd"/>
        <w:r w:rsidRPr="00325B4E">
          <w:rPr>
            <w:rFonts w:ascii="Times New Roman" w:eastAsia="Times New Roman" w:hAnsi="Times New Roman" w:cs="Times New Roman"/>
            <w:color w:val="0000FF"/>
            <w:sz w:val="24"/>
            <w:szCs w:val="24"/>
            <w:u w:val="single"/>
          </w:rPr>
          <w:t xml:space="preserve"> </w:t>
        </w:r>
        <w:proofErr w:type="spellStart"/>
        <w:r w:rsidRPr="00325B4E">
          <w:rPr>
            <w:rFonts w:ascii="Times New Roman" w:eastAsia="Times New Roman" w:hAnsi="Times New Roman" w:cs="Times New Roman"/>
            <w:color w:val="0000FF"/>
            <w:sz w:val="24"/>
            <w:szCs w:val="24"/>
            <w:u w:val="single"/>
          </w:rPr>
          <w:t>qimmiat</w:t>
        </w:r>
        <w:proofErr w:type="spellEnd"/>
        <w:r w:rsidRPr="00325B4E">
          <w:rPr>
            <w:rFonts w:ascii="Times New Roman" w:eastAsia="Times New Roman" w:hAnsi="Times New Roman" w:cs="Times New Roman"/>
            <w:color w:val="0000FF"/>
            <w:sz w:val="24"/>
            <w:szCs w:val="24"/>
            <w:u w:val="single"/>
          </w:rPr>
          <w:t xml:space="preserve"> </w:t>
        </w:r>
        <w:proofErr w:type="spellStart"/>
        <w:r w:rsidRPr="00325B4E">
          <w:rPr>
            <w:rFonts w:ascii="Times New Roman" w:eastAsia="Times New Roman" w:hAnsi="Times New Roman" w:cs="Times New Roman"/>
            <w:color w:val="0000FF"/>
            <w:sz w:val="24"/>
            <w:szCs w:val="24"/>
            <w:u w:val="single"/>
          </w:rPr>
          <w:t>qimuttoq</w:t>
        </w:r>
        <w:proofErr w:type="spellEnd"/>
        <w:r w:rsidRPr="00325B4E">
          <w:rPr>
            <w:rFonts w:ascii="Times New Roman" w:eastAsia="Times New Roman" w:hAnsi="Times New Roman" w:cs="Times New Roman"/>
            <w:color w:val="0000FF"/>
            <w:sz w:val="24"/>
            <w:szCs w:val="24"/>
            <w:u w:val="single"/>
          </w:rPr>
          <w:t xml:space="preserve"> - den grønlandske slædehund</w:t>
        </w:r>
      </w:hyperlink>
      <w:r w:rsidRPr="00325B4E">
        <w:rPr>
          <w:rFonts w:ascii="Times New Roman" w:eastAsia="Times New Roman" w:hAnsi="Times New Roman" w:cs="Times New Roman"/>
          <w:sz w:val="24"/>
          <w:szCs w:val="24"/>
        </w:rPr>
        <w:t xml:space="preserve"> er udviklet af Anne Katrine Gjerløff. </w:t>
      </w:r>
      <w:proofErr w:type="spellStart"/>
      <w:r w:rsidRPr="00325B4E">
        <w:rPr>
          <w:rFonts w:ascii="Times New Roman" w:eastAsia="Times New Roman" w:hAnsi="Times New Roman" w:cs="Times New Roman"/>
          <w:sz w:val="24"/>
          <w:szCs w:val="24"/>
        </w:rPr>
        <w:t>Ilisimatusarfik</w:t>
      </w:r>
      <w:proofErr w:type="spellEnd"/>
      <w:r w:rsidRPr="00325B4E">
        <w:rPr>
          <w:rFonts w:ascii="Times New Roman" w:eastAsia="Times New Roman" w:hAnsi="Times New Roman" w:cs="Times New Roman"/>
          <w:sz w:val="24"/>
          <w:szCs w:val="24"/>
        </w:rPr>
        <w:t xml:space="preserve"> og Statens Naturhistoriske Museum.</w:t>
      </w:r>
    </w:p>
    <w:p w14:paraId="0FD59E67"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 xml:space="preserve">Undervisningsmaterialet </w:t>
      </w:r>
      <w:r w:rsidRPr="00325B4E">
        <w:rPr>
          <w:rFonts w:ascii="Times New Roman" w:eastAsia="Times New Roman" w:hAnsi="Times New Roman" w:cs="Times New Roman"/>
          <w:i/>
          <w:iCs/>
          <w:sz w:val="24"/>
          <w:szCs w:val="24"/>
        </w:rPr>
        <w:t>Fangerlivet</w:t>
      </w:r>
      <w:r w:rsidRPr="00325B4E">
        <w:rPr>
          <w:rFonts w:ascii="Times New Roman" w:eastAsia="Times New Roman" w:hAnsi="Times New Roman" w:cs="Times New Roman"/>
          <w:sz w:val="24"/>
          <w:szCs w:val="24"/>
        </w:rPr>
        <w:t xml:space="preserve"> er udgivet under en Creative Commons kreditering-licens CC:BY.</w:t>
      </w:r>
    </w:p>
    <w:p w14:paraId="112A7EC8" w14:textId="77777777" w:rsidR="00325B4E" w:rsidRPr="00325B4E" w:rsidRDefault="00325B4E" w:rsidP="00325B4E">
      <w:pPr>
        <w:spacing w:before="100" w:beforeAutospacing="1" w:after="100" w:afterAutospacing="1" w:line="240" w:lineRule="auto"/>
        <w:rPr>
          <w:rFonts w:ascii="Times New Roman" w:eastAsia="Times New Roman" w:hAnsi="Times New Roman" w:cs="Times New Roman"/>
          <w:sz w:val="24"/>
          <w:szCs w:val="24"/>
        </w:rPr>
      </w:pPr>
      <w:r w:rsidRPr="00325B4E">
        <w:rPr>
          <w:rFonts w:ascii="Times New Roman" w:eastAsia="Times New Roman" w:hAnsi="Times New Roman" w:cs="Times New Roman"/>
          <w:sz w:val="24"/>
          <w:szCs w:val="24"/>
        </w:rPr>
        <w:t xml:space="preserve">Materialets tekster, opgaver og billeder må deles, gengives og bearbejdes, når blot man krediterer ophavet ‘Gletsjeren der bringer liv by </w:t>
      </w:r>
      <w:proofErr w:type="spellStart"/>
      <w:r w:rsidRPr="00325B4E">
        <w:rPr>
          <w:rFonts w:ascii="Times New Roman" w:eastAsia="Times New Roman" w:hAnsi="Times New Roman" w:cs="Times New Roman"/>
          <w:sz w:val="24"/>
          <w:szCs w:val="24"/>
        </w:rPr>
        <w:t>Isfjordscenteret</w:t>
      </w:r>
      <w:proofErr w:type="spellEnd"/>
      <w:r w:rsidRPr="00325B4E">
        <w:rPr>
          <w:rFonts w:ascii="Times New Roman" w:eastAsia="Times New Roman" w:hAnsi="Times New Roman" w:cs="Times New Roman"/>
          <w:sz w:val="24"/>
          <w:szCs w:val="24"/>
        </w:rPr>
        <w:t xml:space="preserve"> Ilulissat’.</w:t>
      </w:r>
    </w:p>
    <w:p w14:paraId="5679E964" w14:textId="77777777" w:rsidR="003C63E1" w:rsidRDefault="003C63E1">
      <w:pPr>
        <w:tabs>
          <w:tab w:val="left" w:pos="340"/>
        </w:tabs>
        <w:rPr>
          <w:rFonts w:ascii="Bookman Old Style" w:eastAsia="Bookman Old Style" w:hAnsi="Bookman Old Style" w:cs="Bookman Old Style"/>
        </w:rPr>
      </w:pPr>
    </w:p>
    <w:p w14:paraId="1DFB8A4E" w14:textId="77777777" w:rsidR="003C63E1" w:rsidRDefault="003C63E1">
      <w:pPr>
        <w:tabs>
          <w:tab w:val="left" w:pos="340"/>
        </w:tabs>
        <w:rPr>
          <w:rFonts w:ascii="Bookman Old Style" w:eastAsia="Bookman Old Style" w:hAnsi="Bookman Old Style" w:cs="Bookman Old Style"/>
        </w:rPr>
      </w:pPr>
    </w:p>
    <w:sectPr w:rsidR="003C63E1">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7B6A"/>
    <w:multiLevelType w:val="multilevel"/>
    <w:tmpl w:val="B4745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8E04CF"/>
    <w:multiLevelType w:val="multilevel"/>
    <w:tmpl w:val="5B8EA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DB51C9"/>
    <w:multiLevelType w:val="multilevel"/>
    <w:tmpl w:val="AEDCC1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3AE6414"/>
    <w:multiLevelType w:val="multilevel"/>
    <w:tmpl w:val="3C0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6D50FF"/>
    <w:multiLevelType w:val="multilevel"/>
    <w:tmpl w:val="21E47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765F1F"/>
    <w:multiLevelType w:val="multilevel"/>
    <w:tmpl w:val="FEBC2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BD59E1"/>
    <w:multiLevelType w:val="multilevel"/>
    <w:tmpl w:val="A2F06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B651F0"/>
    <w:multiLevelType w:val="multilevel"/>
    <w:tmpl w:val="61209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7474D9"/>
    <w:multiLevelType w:val="multilevel"/>
    <w:tmpl w:val="00028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0511640">
    <w:abstractNumId w:val="5"/>
  </w:num>
  <w:num w:numId="2" w16cid:durableId="1875923940">
    <w:abstractNumId w:val="0"/>
  </w:num>
  <w:num w:numId="3" w16cid:durableId="1350832269">
    <w:abstractNumId w:val="3"/>
  </w:num>
  <w:num w:numId="4" w16cid:durableId="1999920574">
    <w:abstractNumId w:val="4"/>
  </w:num>
  <w:num w:numId="5" w16cid:durableId="577328904">
    <w:abstractNumId w:val="8"/>
  </w:num>
  <w:num w:numId="6" w16cid:durableId="253168077">
    <w:abstractNumId w:val="7"/>
  </w:num>
  <w:num w:numId="7" w16cid:durableId="741679518">
    <w:abstractNumId w:val="6"/>
  </w:num>
  <w:num w:numId="8" w16cid:durableId="762456063">
    <w:abstractNumId w:val="2"/>
  </w:num>
  <w:num w:numId="9" w16cid:durableId="545680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3E1"/>
    <w:rsid w:val="00325B4E"/>
    <w:rsid w:val="003C63E1"/>
    <w:rsid w:val="004B587C"/>
    <w:rsid w:val="008B4D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6FC1A58"/>
  <w15:docId w15:val="{16753245-E2B1-734D-A4A7-CB01915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DK"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320"/>
    </w:pPr>
    <w:rPr>
      <w:color w:val="666666"/>
      <w:sz w:val="30"/>
      <w:szCs w:val="30"/>
    </w:r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Listeafsnit">
    <w:name w:val="List Paragraph"/>
    <w:basedOn w:val="Normal"/>
    <w:uiPriority w:val="34"/>
    <w:qFormat/>
    <w:rsid w:val="00BB4C85"/>
    <w:pPr>
      <w:ind w:left="720"/>
      <w:contextualSpacing/>
    </w:pPr>
  </w:style>
  <w:style w:type="paragraph" w:styleId="Kommentaremne">
    <w:name w:val="annotation subject"/>
    <w:basedOn w:val="Kommentartekst"/>
    <w:next w:val="Kommentartekst"/>
    <w:link w:val="KommentaremneTegn"/>
    <w:uiPriority w:val="99"/>
    <w:semiHidden/>
    <w:unhideWhenUsed/>
    <w:rsid w:val="00DE1344"/>
    <w:rPr>
      <w:b/>
      <w:bCs/>
    </w:rPr>
  </w:style>
  <w:style w:type="character" w:customStyle="1" w:styleId="KommentaremneTegn">
    <w:name w:val="Kommentaremne Tegn"/>
    <w:basedOn w:val="KommentartekstTegn"/>
    <w:link w:val="Kommentaremne"/>
    <w:uiPriority w:val="99"/>
    <w:semiHidden/>
    <w:rsid w:val="00DE1344"/>
    <w:rPr>
      <w:b/>
      <w:bCs/>
      <w:sz w:val="20"/>
      <w:szCs w:val="20"/>
    </w:rPr>
  </w:style>
  <w:style w:type="character" w:styleId="Hyperlink">
    <w:name w:val="Hyperlink"/>
    <w:basedOn w:val="Standardskrifttypeiafsnit"/>
    <w:uiPriority w:val="99"/>
    <w:unhideWhenUsed/>
    <w:rsid w:val="00A23FB4"/>
    <w:rPr>
      <w:color w:val="0000FF" w:themeColor="hyperlink"/>
      <w:u w:val="single"/>
    </w:rPr>
  </w:style>
  <w:style w:type="character" w:styleId="Ulstomtale">
    <w:name w:val="Unresolved Mention"/>
    <w:basedOn w:val="Standardskrifttypeiafsnit"/>
    <w:uiPriority w:val="99"/>
    <w:semiHidden/>
    <w:unhideWhenUsed/>
    <w:rsid w:val="00A23FB4"/>
    <w:rPr>
      <w:color w:val="605E5C"/>
      <w:shd w:val="clear" w:color="auto" w:fill="E1DFDD"/>
    </w:rPr>
  </w:style>
  <w:style w:type="character" w:styleId="Svagfremhvning">
    <w:name w:val="Subtle Emphasis"/>
    <w:basedOn w:val="Standardskrifttypeiafsnit"/>
    <w:uiPriority w:val="19"/>
    <w:qFormat/>
    <w:rsid w:val="00E94858"/>
    <w:rPr>
      <w:i/>
      <w:iCs/>
      <w:color w:val="404040" w:themeColor="text1" w:themeTint="BF"/>
    </w:rPr>
  </w:style>
  <w:style w:type="character" w:styleId="BesgtLink">
    <w:name w:val="FollowedHyperlink"/>
    <w:basedOn w:val="Standardskrifttypeiafsnit"/>
    <w:uiPriority w:val="99"/>
    <w:semiHidden/>
    <w:unhideWhenUsed/>
    <w:rsid w:val="00653AF8"/>
    <w:rPr>
      <w:color w:val="800080" w:themeColor="followedHyperlink"/>
      <w:u w:val="single"/>
    </w:rPr>
  </w:style>
  <w:style w:type="paragraph" w:customStyle="1" w:styleId="Normal0">
    <w:name w:val="Normal0"/>
    <w:qFormat/>
    <w:rsid w:val="004D1543"/>
  </w:style>
  <w:style w:type="table" w:styleId="Tabel-Gitter">
    <w:name w:val="Table Grid"/>
    <w:basedOn w:val="Tabel-Normal"/>
    <w:uiPriority w:val="39"/>
    <w:rsid w:val="002C10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5B4E"/>
    <w:pPr>
      <w:spacing w:before="100" w:beforeAutospacing="1" w:after="100" w:afterAutospacing="1" w:line="240" w:lineRule="auto"/>
    </w:pPr>
    <w:rPr>
      <w:rFonts w:ascii="Times New Roman" w:eastAsia="Times New Roman" w:hAnsi="Times New Roman" w:cs="Times New Roman"/>
      <w:sz w:val="24"/>
      <w:szCs w:val="24"/>
    </w:rPr>
  </w:style>
  <w:style w:type="character" w:styleId="Fremhv">
    <w:name w:val="Emphasis"/>
    <w:basedOn w:val="Standardskrifttypeiafsnit"/>
    <w:uiPriority w:val="20"/>
    <w:qFormat/>
    <w:rsid w:val="00325B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345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sfjordscentret.gl/wp-content/uploads/2022/12/Kopi-af-Bilag-2.Book-Creator-vejledning.docx.pdf" TargetMode="External"/><Relationship Id="rId13" Type="http://schemas.openxmlformats.org/officeDocument/2006/relationships/hyperlink" Target="https://vimeo.com/38247060" TargetMode="External"/><Relationship Id="rId3" Type="http://schemas.openxmlformats.org/officeDocument/2006/relationships/styles" Target="styles.xml"/><Relationship Id="rId7" Type="http://schemas.openxmlformats.org/officeDocument/2006/relationships/hyperlink" Target="https://isfjordscentret.gl/wp-content/uploads/2022/12/Kopi-af-Bilag-2.Book-Creator-vejledning.docx.pdf" TargetMode="External"/><Relationship Id="rId12" Type="http://schemas.openxmlformats.org/officeDocument/2006/relationships/hyperlink" Target="https://isfjordscentret.gl/wp-content/uploads/2022/12/Kopi-af-Bilag-2.Book-Creator-vejledning.docx.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fjordscentret.gl/wp-content/uploads/2022/12/Kopi-af-Bilag-2.Book-Creator-vejledning.docx.pdf" TargetMode="External"/><Relationship Id="rId5" Type="http://schemas.openxmlformats.org/officeDocument/2006/relationships/webSettings" Target="webSettings.xml"/><Relationship Id="rId15" Type="http://schemas.openxmlformats.org/officeDocument/2006/relationships/hyperlink" Target="https://da.uni.gl/forskning/qimmeq-en-jagt-paa-slaedehundens-sjael/undervisningsmateriale.aspx" TargetMode="External"/><Relationship Id="rId10" Type="http://schemas.openxmlformats.org/officeDocument/2006/relationships/hyperlink" Target="https://isfjordscentret.gl/wp-content/uploads/2022/10/qimmeq-bog.pdf" TargetMode="External"/><Relationship Id="rId4" Type="http://schemas.openxmlformats.org/officeDocument/2006/relationships/settings" Target="settings.xml"/><Relationship Id="rId9" Type="http://schemas.openxmlformats.org/officeDocument/2006/relationships/hyperlink" Target="https://visitgreenland.com/da/om-groenland/fangerkulturen/" TargetMode="External"/><Relationship Id="rId14" Type="http://schemas.openxmlformats.org/officeDocument/2006/relationships/hyperlink" Target="https://da.uni.gl/forskning/qimmeq-en-jagt-paa-slaedehundens-sjael/om-qimmeq.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hpII2iMTdnJ/YkP9MwnjUPQPQg==">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1648</Words>
  <Characters>10058</Characters>
  <Application>Microsoft Office Word</Application>
  <DocSecurity>0</DocSecurity>
  <Lines>83</Lines>
  <Paragraphs>23</Paragraphs>
  <ScaleCrop>false</ScaleCrop>
  <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3</cp:revision>
  <dcterms:created xsi:type="dcterms:W3CDTF">2023-01-18T13:54:00Z</dcterms:created>
  <dcterms:modified xsi:type="dcterms:W3CDTF">2023-01-18T14:03:00Z</dcterms:modified>
</cp:coreProperties>
</file>